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F5" w:rsidRPr="00293FCD" w:rsidRDefault="005548B0" w:rsidP="00293FCD">
      <w:pPr>
        <w:spacing w:before="0" w:line="360" w:lineRule="auto"/>
        <w:jc w:val="center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СОДЕРЖАНИЕ</w:t>
      </w:r>
    </w:p>
    <w:p w:rsidR="005548B0" w:rsidRPr="00293FCD" w:rsidRDefault="005548B0" w:rsidP="00293FCD">
      <w:pPr>
        <w:spacing w:before="0" w:line="360" w:lineRule="auto"/>
        <w:jc w:val="center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ПОЯСНИТЕЛЬНАЯ ЗАПИСКА</w:t>
      </w:r>
    </w:p>
    <w:p w:rsidR="005548B0" w:rsidRPr="00293FCD" w:rsidRDefault="005548B0">
      <w:pPr>
        <w:spacing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1.     Общие сведения.........................................................</w:t>
      </w:r>
      <w:r w:rsidR="004F3EF5" w:rsidRPr="00293FCD">
        <w:rPr>
          <w:rFonts w:ascii="Times New Roman" w:hAnsi="Times New Roman"/>
          <w:sz w:val="28"/>
        </w:rPr>
        <w:t>.............</w:t>
      </w:r>
      <w:r w:rsidRPr="00293FCD">
        <w:rPr>
          <w:rFonts w:ascii="Times New Roman" w:hAnsi="Times New Roman"/>
          <w:sz w:val="28"/>
        </w:rPr>
        <w:t>........</w:t>
      </w:r>
      <w:r w:rsidR="000C4F16">
        <w:rPr>
          <w:rFonts w:ascii="Times New Roman" w:hAnsi="Times New Roman"/>
          <w:sz w:val="28"/>
        </w:rPr>
        <w:t>2</w:t>
      </w:r>
    </w:p>
    <w:p w:rsidR="005548B0" w:rsidRPr="00293FCD" w:rsidRDefault="005548B0">
      <w:pPr>
        <w:spacing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2.     Топография.......................................................................</w:t>
      </w:r>
      <w:r w:rsidR="004F3EF5" w:rsidRPr="00293FCD">
        <w:rPr>
          <w:rFonts w:ascii="Times New Roman" w:hAnsi="Times New Roman"/>
          <w:sz w:val="28"/>
        </w:rPr>
        <w:t>..............</w:t>
      </w:r>
      <w:r w:rsidR="000C4F16">
        <w:rPr>
          <w:rFonts w:ascii="Times New Roman" w:hAnsi="Times New Roman"/>
          <w:sz w:val="28"/>
        </w:rPr>
        <w:t>2</w:t>
      </w:r>
    </w:p>
    <w:p w:rsidR="005548B0" w:rsidRPr="00293FCD" w:rsidRDefault="005548B0">
      <w:pPr>
        <w:spacing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3.     Геология...........................................................................</w:t>
      </w:r>
      <w:r w:rsidR="000C4F16">
        <w:rPr>
          <w:rFonts w:ascii="Times New Roman" w:hAnsi="Times New Roman"/>
          <w:sz w:val="28"/>
        </w:rPr>
        <w:t>...............2</w:t>
      </w:r>
    </w:p>
    <w:p w:rsidR="005548B0" w:rsidRPr="00293FCD" w:rsidRDefault="005548B0">
      <w:pPr>
        <w:spacing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4.    Конструктивные решения .................................................</w:t>
      </w:r>
      <w:r w:rsidR="004F3EF5" w:rsidRPr="00293FCD">
        <w:rPr>
          <w:rFonts w:ascii="Times New Roman" w:hAnsi="Times New Roman"/>
          <w:sz w:val="28"/>
        </w:rPr>
        <w:t>............3</w:t>
      </w:r>
    </w:p>
    <w:p w:rsidR="005548B0" w:rsidRPr="00293FCD" w:rsidRDefault="005548B0">
      <w:pPr>
        <w:spacing w:before="160"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5.    Производство работ............................................................</w:t>
      </w:r>
      <w:r w:rsidR="004F3EF5" w:rsidRPr="00293FCD">
        <w:rPr>
          <w:rFonts w:ascii="Times New Roman" w:hAnsi="Times New Roman"/>
          <w:sz w:val="28"/>
        </w:rPr>
        <w:t>............</w:t>
      </w:r>
      <w:r w:rsidR="00182A39">
        <w:rPr>
          <w:rFonts w:ascii="Times New Roman" w:hAnsi="Times New Roman"/>
          <w:sz w:val="28"/>
        </w:rPr>
        <w:t>4</w:t>
      </w:r>
    </w:p>
    <w:p w:rsidR="005548B0" w:rsidRDefault="005548B0">
      <w:pPr>
        <w:spacing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6.    Геодезические работы по обеспечению работы крана................</w:t>
      </w:r>
      <w:r w:rsidR="00E6422F">
        <w:rPr>
          <w:rFonts w:ascii="Times New Roman" w:hAnsi="Times New Roman"/>
          <w:sz w:val="28"/>
        </w:rPr>
        <w:t>5</w:t>
      </w:r>
    </w:p>
    <w:p w:rsidR="005548B0" w:rsidRPr="00293FCD" w:rsidRDefault="005548B0">
      <w:pPr>
        <w:spacing w:before="600" w:line="360" w:lineRule="auto"/>
        <w:jc w:val="both"/>
        <w:rPr>
          <w:rFonts w:ascii="Times New Roman" w:hAnsi="Times New Roman"/>
          <w:sz w:val="28"/>
        </w:rPr>
      </w:pPr>
      <w:r w:rsidRPr="00293FCD">
        <w:rPr>
          <w:rFonts w:ascii="Times New Roman" w:hAnsi="Times New Roman"/>
          <w:sz w:val="28"/>
        </w:rPr>
        <w:t>ПРИЛОЖЕНИЯ</w:t>
      </w:r>
    </w:p>
    <w:p w:rsidR="005548B0" w:rsidRDefault="005548B0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293FCD" w:rsidRDefault="00293FC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293FCD" w:rsidRDefault="00293FC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293FCD" w:rsidRDefault="00293FC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293FCD" w:rsidRDefault="00293FC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9B616D" w:rsidRDefault="009B616D">
      <w:pPr>
        <w:spacing w:line="360" w:lineRule="auto"/>
        <w:ind w:left="680"/>
        <w:jc w:val="both"/>
        <w:rPr>
          <w:rFonts w:ascii="Times New Roman" w:hAnsi="Times New Roman"/>
          <w:color w:val="0000FF"/>
          <w:sz w:val="28"/>
        </w:rPr>
      </w:pPr>
    </w:p>
    <w:p w:rsidR="005548B0" w:rsidRPr="00A03620" w:rsidRDefault="005548B0" w:rsidP="00E20A7A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sz w:val="32"/>
        </w:rPr>
      </w:pPr>
      <w:r w:rsidRPr="00A03620">
        <w:rPr>
          <w:rFonts w:ascii="Times New Roman" w:hAnsi="Times New Roman"/>
          <w:b/>
          <w:sz w:val="32"/>
        </w:rPr>
        <w:lastRenderedPageBreak/>
        <w:t>Общие сведения</w:t>
      </w:r>
    </w:p>
    <w:p w:rsidR="005548B0" w:rsidRPr="00A03620" w:rsidRDefault="005548B0" w:rsidP="00E20A7A">
      <w:pPr>
        <w:spacing w:before="120"/>
        <w:ind w:firstLine="720"/>
        <w:jc w:val="both"/>
        <w:rPr>
          <w:rFonts w:ascii="Times New Roman" w:hAnsi="Times New Roman"/>
          <w:sz w:val="28"/>
        </w:rPr>
      </w:pPr>
      <w:r w:rsidRPr="00A03620">
        <w:rPr>
          <w:rFonts w:ascii="Times New Roman" w:hAnsi="Times New Roman"/>
          <w:sz w:val="28"/>
        </w:rPr>
        <w:t xml:space="preserve">Настоящий проект разработан на основании </w:t>
      </w:r>
      <w:r w:rsidR="00A03620" w:rsidRPr="00A03620">
        <w:rPr>
          <w:rFonts w:ascii="Times New Roman" w:hAnsi="Times New Roman"/>
          <w:sz w:val="28"/>
        </w:rPr>
        <w:t>задания на проектирование, выданного</w:t>
      </w:r>
      <w:r w:rsidRPr="00A03620">
        <w:rPr>
          <w:rFonts w:ascii="Times New Roman" w:hAnsi="Times New Roman"/>
          <w:sz w:val="28"/>
        </w:rPr>
        <w:t xml:space="preserve"> </w:t>
      </w:r>
      <w:r w:rsidR="002C071F">
        <w:rPr>
          <w:rFonts w:ascii="Times New Roman" w:hAnsi="Times New Roman"/>
          <w:sz w:val="28"/>
        </w:rPr>
        <w:t>О</w:t>
      </w:r>
      <w:r w:rsidR="00056AA7">
        <w:rPr>
          <w:rFonts w:ascii="Times New Roman" w:hAnsi="Times New Roman"/>
          <w:sz w:val="28"/>
        </w:rPr>
        <w:t>А</w:t>
      </w:r>
      <w:r w:rsidR="00A03620" w:rsidRPr="00A03620">
        <w:rPr>
          <w:rFonts w:ascii="Times New Roman" w:hAnsi="Times New Roman"/>
          <w:sz w:val="28"/>
        </w:rPr>
        <w:t>О</w:t>
      </w:r>
      <w:r w:rsidRPr="00A03620">
        <w:rPr>
          <w:rFonts w:ascii="Times New Roman" w:hAnsi="Times New Roman"/>
          <w:sz w:val="28"/>
        </w:rPr>
        <w:t xml:space="preserve"> «</w:t>
      </w:r>
      <w:r w:rsidR="00056AA7">
        <w:rPr>
          <w:rFonts w:ascii="Times New Roman" w:hAnsi="Times New Roman"/>
          <w:sz w:val="28"/>
        </w:rPr>
        <w:t>ТГК-1</w:t>
      </w:r>
      <w:r w:rsidRPr="00A03620">
        <w:rPr>
          <w:rFonts w:ascii="Times New Roman" w:hAnsi="Times New Roman"/>
          <w:sz w:val="28"/>
        </w:rPr>
        <w:t>»</w:t>
      </w:r>
      <w:r w:rsidR="00731721">
        <w:rPr>
          <w:rFonts w:ascii="Times New Roman" w:hAnsi="Times New Roman"/>
          <w:sz w:val="28"/>
        </w:rPr>
        <w:t xml:space="preserve"> (Приложение №1)</w:t>
      </w:r>
      <w:r w:rsidRPr="00A03620">
        <w:rPr>
          <w:rFonts w:ascii="Times New Roman" w:hAnsi="Times New Roman"/>
          <w:sz w:val="28"/>
        </w:rPr>
        <w:t>.</w:t>
      </w:r>
    </w:p>
    <w:p w:rsidR="005548B0" w:rsidRPr="00D100AE" w:rsidRDefault="005548B0" w:rsidP="00E20A7A">
      <w:pPr>
        <w:spacing w:before="60"/>
        <w:ind w:firstLine="720"/>
        <w:jc w:val="both"/>
        <w:rPr>
          <w:rFonts w:ascii="Times New Roman" w:hAnsi="Times New Roman"/>
          <w:sz w:val="28"/>
          <w:szCs w:val="28"/>
        </w:rPr>
      </w:pPr>
      <w:r w:rsidRPr="00A03620">
        <w:rPr>
          <w:rFonts w:ascii="Times New Roman" w:hAnsi="Times New Roman"/>
          <w:sz w:val="28"/>
        </w:rPr>
        <w:t xml:space="preserve">Целью работы является </w:t>
      </w:r>
      <w:r w:rsidR="00056AA7">
        <w:rPr>
          <w:rFonts w:ascii="Times New Roman" w:hAnsi="Times New Roman"/>
          <w:sz w:val="28"/>
        </w:rPr>
        <w:t>капитальный ремонт</w:t>
      </w:r>
      <w:r w:rsidRPr="00A03620">
        <w:rPr>
          <w:rFonts w:ascii="Times New Roman" w:hAnsi="Times New Roman"/>
          <w:sz w:val="28"/>
        </w:rPr>
        <w:t xml:space="preserve"> подкранового пути для </w:t>
      </w:r>
      <w:r w:rsidR="002C071F">
        <w:rPr>
          <w:rFonts w:ascii="Times New Roman" w:hAnsi="Times New Roman"/>
          <w:sz w:val="28"/>
        </w:rPr>
        <w:t>козлового крана</w:t>
      </w:r>
      <w:r w:rsidRPr="00A03620">
        <w:rPr>
          <w:rFonts w:ascii="Times New Roman" w:hAnsi="Times New Roman"/>
          <w:sz w:val="28"/>
        </w:rPr>
        <w:t xml:space="preserve"> </w:t>
      </w:r>
      <w:r w:rsidR="00731721">
        <w:rPr>
          <w:rFonts w:ascii="Times New Roman" w:hAnsi="Times New Roman"/>
          <w:sz w:val="28"/>
        </w:rPr>
        <w:t xml:space="preserve">на </w:t>
      </w:r>
      <w:r w:rsidR="00056AA7">
        <w:rPr>
          <w:rFonts w:ascii="Times New Roman" w:hAnsi="Times New Roman"/>
          <w:sz w:val="28"/>
        </w:rPr>
        <w:t>плотине Нарвской ГЭС-13</w:t>
      </w:r>
      <w:r w:rsidR="00D100AE">
        <w:rPr>
          <w:rFonts w:ascii="Times New Roman" w:hAnsi="Times New Roman"/>
          <w:sz w:val="28"/>
        </w:rPr>
        <w:t xml:space="preserve"> </w:t>
      </w:r>
      <w:r w:rsidR="00056AA7">
        <w:rPr>
          <w:rFonts w:ascii="Times New Roman" w:hAnsi="Times New Roman"/>
          <w:sz w:val="28"/>
        </w:rPr>
        <w:t xml:space="preserve">в </w:t>
      </w:r>
      <w:proofErr w:type="gramStart"/>
      <w:r w:rsidR="00056AA7">
        <w:rPr>
          <w:rFonts w:ascii="Times New Roman" w:hAnsi="Times New Roman"/>
          <w:sz w:val="28"/>
        </w:rPr>
        <w:t>г</w:t>
      </w:r>
      <w:proofErr w:type="gramEnd"/>
      <w:r w:rsidR="00056AA7">
        <w:rPr>
          <w:rFonts w:ascii="Times New Roman" w:hAnsi="Times New Roman"/>
          <w:sz w:val="28"/>
        </w:rPr>
        <w:t>. Ивангород Ленинградской области</w:t>
      </w:r>
      <w:r w:rsidR="00A03620" w:rsidRPr="00D100AE">
        <w:rPr>
          <w:rFonts w:ascii="Times New Roman" w:hAnsi="Times New Roman"/>
          <w:sz w:val="28"/>
          <w:szCs w:val="28"/>
        </w:rPr>
        <w:t>.</w:t>
      </w:r>
    </w:p>
    <w:p w:rsidR="00A03620" w:rsidRDefault="00A03620" w:rsidP="00E20A7A">
      <w:pPr>
        <w:spacing w:before="6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E7F42" w:rsidRDefault="001E7F42" w:rsidP="001E7F42">
      <w:pPr>
        <w:spacing w:before="6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технические параметры портального крана</w:t>
      </w:r>
    </w:p>
    <w:p w:rsidR="001E7F42" w:rsidRDefault="001E7F42" w:rsidP="001E7F42">
      <w:pPr>
        <w:spacing w:before="60"/>
        <w:ind w:firstLine="72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6662"/>
        <w:gridCol w:w="2075"/>
      </w:tblGrid>
      <w:tr w:rsidR="001E7F42" w:rsidRPr="005B6DBE" w:rsidTr="005B6DBE">
        <w:tc>
          <w:tcPr>
            <w:tcW w:w="959" w:type="dxa"/>
          </w:tcPr>
          <w:p w:rsidR="001E7F42" w:rsidRPr="005B6DB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DB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B6D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B6DB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B6DB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</w:tcPr>
          <w:p w:rsidR="001E7F42" w:rsidRPr="005B6DB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DB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075" w:type="dxa"/>
          </w:tcPr>
          <w:p w:rsidR="001E7F42" w:rsidRPr="005B6DB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DBE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1E7F42" w:rsidRPr="005B6DBE" w:rsidTr="005B6DBE">
        <w:tc>
          <w:tcPr>
            <w:tcW w:w="959" w:type="dxa"/>
          </w:tcPr>
          <w:p w:rsidR="001E7F42" w:rsidRPr="003771F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1E7F42" w:rsidRPr="003771FE" w:rsidRDefault="001E7F42" w:rsidP="005B6DBE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Марка крана</w:t>
            </w:r>
          </w:p>
        </w:tc>
        <w:tc>
          <w:tcPr>
            <w:tcW w:w="2075" w:type="dxa"/>
          </w:tcPr>
          <w:p w:rsidR="001E7F42" w:rsidRPr="00056AA7" w:rsidRDefault="001E7F42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E7F42" w:rsidRPr="005B6DBE" w:rsidTr="005B6DBE">
        <w:tc>
          <w:tcPr>
            <w:tcW w:w="959" w:type="dxa"/>
          </w:tcPr>
          <w:p w:rsidR="001E7F42" w:rsidRPr="003771F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1E7F42" w:rsidRPr="003771FE" w:rsidRDefault="001E7F42" w:rsidP="005B6DBE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Заводской номер</w:t>
            </w:r>
          </w:p>
        </w:tc>
        <w:tc>
          <w:tcPr>
            <w:tcW w:w="2075" w:type="dxa"/>
          </w:tcPr>
          <w:p w:rsidR="001E7F42" w:rsidRPr="00056AA7" w:rsidRDefault="001E7F42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E7F42" w:rsidRPr="005B6DBE" w:rsidTr="005B6DBE">
        <w:tc>
          <w:tcPr>
            <w:tcW w:w="959" w:type="dxa"/>
          </w:tcPr>
          <w:p w:rsidR="001E7F42" w:rsidRPr="003771FE" w:rsidRDefault="001E7F4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B53368" w:rsidRPr="003771FE" w:rsidRDefault="001E7F42" w:rsidP="00D21E0F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Грузоподъемность крана</w:t>
            </w:r>
            <w:r w:rsidR="00B53368" w:rsidRPr="003771F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="00B53368" w:rsidRPr="003771FE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075" w:type="dxa"/>
          </w:tcPr>
          <w:p w:rsidR="00B53368" w:rsidRPr="009436A2" w:rsidRDefault="009436A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36A2">
              <w:rPr>
                <w:rFonts w:ascii="Times New Roman" w:hAnsi="Times New Roman"/>
                <w:sz w:val="28"/>
                <w:szCs w:val="28"/>
              </w:rPr>
              <w:t>3</w:t>
            </w:r>
            <w:r w:rsidR="00D21E0F" w:rsidRPr="009436A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E7F42" w:rsidRPr="005B6DBE" w:rsidTr="005B6DBE">
        <w:tc>
          <w:tcPr>
            <w:tcW w:w="959" w:type="dxa"/>
          </w:tcPr>
          <w:p w:rsidR="001E7F42" w:rsidRPr="003771FE" w:rsidRDefault="00B53368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6C58AE" w:rsidRPr="003771FE" w:rsidRDefault="00B53368" w:rsidP="00D21E0F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 xml:space="preserve">Высота подъема, </w:t>
            </w:r>
            <w:proofErr w:type="gramStart"/>
            <w:r w:rsidRPr="003771F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075" w:type="dxa"/>
          </w:tcPr>
          <w:p w:rsidR="006C58AE" w:rsidRPr="00056AA7" w:rsidRDefault="006C58AE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E7F42" w:rsidRPr="005B6DBE" w:rsidTr="005B6DBE">
        <w:tc>
          <w:tcPr>
            <w:tcW w:w="959" w:type="dxa"/>
          </w:tcPr>
          <w:p w:rsidR="001E7F42" w:rsidRPr="003771FE" w:rsidRDefault="006C58AE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6C58AE" w:rsidRPr="003771FE" w:rsidRDefault="006C58AE" w:rsidP="00D21E0F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Скорость подъема крюка, м/</w:t>
            </w:r>
            <w:proofErr w:type="gramStart"/>
            <w:r w:rsidR="00D21E0F" w:rsidRPr="003771F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075" w:type="dxa"/>
          </w:tcPr>
          <w:p w:rsidR="006C58AE" w:rsidRPr="00056AA7" w:rsidRDefault="006C58AE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6C58AE" w:rsidRPr="005B6DBE" w:rsidTr="005B6DBE">
        <w:tc>
          <w:tcPr>
            <w:tcW w:w="959" w:type="dxa"/>
          </w:tcPr>
          <w:p w:rsidR="006C58AE" w:rsidRPr="003771FE" w:rsidRDefault="00D21E0F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6C58AE" w:rsidRPr="003771FE" w:rsidRDefault="006C58AE" w:rsidP="00D21E0F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Скорость передвижения крана, м/</w:t>
            </w:r>
            <w:proofErr w:type="gramStart"/>
            <w:r w:rsidR="00D21E0F" w:rsidRPr="003771FE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75" w:type="dxa"/>
          </w:tcPr>
          <w:p w:rsidR="006C58AE" w:rsidRPr="00056AA7" w:rsidRDefault="006C58AE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6C58AE" w:rsidRPr="005B6DBE" w:rsidTr="005B6DBE">
        <w:tc>
          <w:tcPr>
            <w:tcW w:w="959" w:type="dxa"/>
          </w:tcPr>
          <w:p w:rsidR="006C58AE" w:rsidRPr="003771FE" w:rsidRDefault="004512E5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6C58AE" w:rsidRPr="003771FE" w:rsidRDefault="006C58AE" w:rsidP="005B6DBE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 xml:space="preserve">Колея, </w:t>
            </w:r>
            <w:proofErr w:type="gramStart"/>
            <w:r w:rsidRPr="003771F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75" w:type="dxa"/>
          </w:tcPr>
          <w:p w:rsidR="006C58AE" w:rsidRPr="009436A2" w:rsidRDefault="009436A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21E0F" w:rsidRPr="009436A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6C58AE" w:rsidRPr="005B6DBE" w:rsidTr="005B6DBE">
        <w:tc>
          <w:tcPr>
            <w:tcW w:w="959" w:type="dxa"/>
          </w:tcPr>
          <w:p w:rsidR="006C58AE" w:rsidRPr="003771FE" w:rsidRDefault="004512E5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6C58AE" w:rsidRPr="003771FE" w:rsidRDefault="006C58AE" w:rsidP="00D21E0F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 xml:space="preserve">База, </w:t>
            </w:r>
            <w:proofErr w:type="gramStart"/>
            <w:r w:rsidRPr="003771FE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3771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75" w:type="dxa"/>
          </w:tcPr>
          <w:p w:rsidR="006C58AE" w:rsidRPr="009436A2" w:rsidRDefault="009436A2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36A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6C58AE" w:rsidRPr="005B6DBE" w:rsidTr="005B6DBE">
        <w:tc>
          <w:tcPr>
            <w:tcW w:w="959" w:type="dxa"/>
          </w:tcPr>
          <w:p w:rsidR="006C58AE" w:rsidRPr="003771FE" w:rsidRDefault="004512E5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6C58AE" w:rsidRPr="003771FE" w:rsidRDefault="00D21E0F" w:rsidP="005B6DBE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Масса</w:t>
            </w:r>
            <w:r w:rsidR="006C58AE" w:rsidRPr="003771FE">
              <w:rPr>
                <w:rFonts w:ascii="Times New Roman" w:hAnsi="Times New Roman"/>
                <w:sz w:val="28"/>
                <w:szCs w:val="28"/>
              </w:rPr>
              <w:t xml:space="preserve"> крана, </w:t>
            </w:r>
            <w:proofErr w:type="gramStart"/>
            <w:r w:rsidR="006C58AE" w:rsidRPr="003771FE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="006C58AE" w:rsidRPr="003771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75" w:type="dxa"/>
          </w:tcPr>
          <w:p w:rsidR="006C58AE" w:rsidRPr="003771FE" w:rsidRDefault="003771FE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</w:tr>
      <w:tr w:rsidR="006C58AE" w:rsidRPr="005B6DBE" w:rsidTr="005B6DBE">
        <w:tc>
          <w:tcPr>
            <w:tcW w:w="959" w:type="dxa"/>
          </w:tcPr>
          <w:p w:rsidR="006C58AE" w:rsidRPr="003771FE" w:rsidRDefault="004512E5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6C58AE" w:rsidRPr="003771FE" w:rsidRDefault="006C58AE" w:rsidP="004512E5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 xml:space="preserve">Давление колеса крана на рельс, </w:t>
            </w:r>
            <w:r w:rsidR="004512E5" w:rsidRPr="003771FE">
              <w:rPr>
                <w:rFonts w:ascii="Times New Roman" w:hAnsi="Times New Roman"/>
                <w:sz w:val="28"/>
                <w:szCs w:val="28"/>
              </w:rPr>
              <w:t>кН</w:t>
            </w:r>
            <w:r w:rsidRPr="003771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75" w:type="dxa"/>
          </w:tcPr>
          <w:p w:rsidR="006C58AE" w:rsidRPr="00056AA7" w:rsidRDefault="006C58AE" w:rsidP="005B6DBE">
            <w:pPr>
              <w:spacing w:before="6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E5AAE" w:rsidRPr="005B6DBE" w:rsidTr="005B6DBE">
        <w:tc>
          <w:tcPr>
            <w:tcW w:w="959" w:type="dxa"/>
          </w:tcPr>
          <w:p w:rsidR="007E5AAE" w:rsidRPr="003771FE" w:rsidRDefault="004512E5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7E5AAE" w:rsidRPr="003771FE" w:rsidRDefault="004512E5" w:rsidP="003771FE">
            <w:pPr>
              <w:spacing w:before="60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 xml:space="preserve">Группа режима работы </w:t>
            </w:r>
          </w:p>
        </w:tc>
        <w:tc>
          <w:tcPr>
            <w:tcW w:w="2075" w:type="dxa"/>
          </w:tcPr>
          <w:p w:rsidR="007E5AAE" w:rsidRPr="003771FE" w:rsidRDefault="003771FE" w:rsidP="005B6DBE">
            <w:pPr>
              <w:spacing w:before="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1FE">
              <w:rPr>
                <w:rFonts w:ascii="Times New Roman" w:hAnsi="Times New Roman"/>
                <w:sz w:val="28"/>
                <w:szCs w:val="28"/>
              </w:rPr>
              <w:t>средняя</w:t>
            </w:r>
          </w:p>
        </w:tc>
      </w:tr>
    </w:tbl>
    <w:p w:rsidR="001E7F42" w:rsidRDefault="001E7F42" w:rsidP="001E7F42">
      <w:pPr>
        <w:spacing w:before="6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7E5AAE" w:rsidRPr="00D100AE" w:rsidRDefault="007E5AAE" w:rsidP="001E7F42">
      <w:pPr>
        <w:spacing w:before="6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548B0" w:rsidRPr="00A03620" w:rsidRDefault="005548B0" w:rsidP="00E20A7A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sz w:val="32"/>
        </w:rPr>
      </w:pPr>
      <w:r w:rsidRPr="00A03620">
        <w:rPr>
          <w:rFonts w:ascii="Times New Roman" w:hAnsi="Times New Roman"/>
          <w:b/>
          <w:sz w:val="32"/>
        </w:rPr>
        <w:t>Топография</w:t>
      </w:r>
    </w:p>
    <w:p w:rsidR="005548B0" w:rsidRPr="00A03620" w:rsidRDefault="005548B0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A03620">
        <w:rPr>
          <w:rFonts w:ascii="Times New Roman" w:hAnsi="Times New Roman"/>
          <w:sz w:val="28"/>
        </w:rPr>
        <w:t xml:space="preserve">Топографической    основой   проекта   является   план участка строительства М 1:500, </w:t>
      </w:r>
      <w:r w:rsidR="00D716A0">
        <w:rPr>
          <w:rFonts w:ascii="Times New Roman" w:hAnsi="Times New Roman"/>
          <w:sz w:val="28"/>
        </w:rPr>
        <w:t xml:space="preserve">составленный на основании результатов изысканий, произведенных </w:t>
      </w:r>
      <w:r w:rsidR="00056AA7">
        <w:rPr>
          <w:rFonts w:ascii="Times New Roman" w:hAnsi="Times New Roman"/>
          <w:sz w:val="28"/>
        </w:rPr>
        <w:t>ООО</w:t>
      </w:r>
      <w:r w:rsidR="00D716A0">
        <w:rPr>
          <w:rFonts w:ascii="Times New Roman" w:hAnsi="Times New Roman"/>
          <w:sz w:val="28"/>
        </w:rPr>
        <w:t xml:space="preserve"> </w:t>
      </w:r>
      <w:r w:rsidR="00D716A0" w:rsidRPr="00A03620">
        <w:rPr>
          <w:rFonts w:ascii="Times New Roman" w:hAnsi="Times New Roman"/>
          <w:sz w:val="28"/>
        </w:rPr>
        <w:t>«</w:t>
      </w:r>
      <w:r w:rsidR="00056AA7">
        <w:rPr>
          <w:rFonts w:ascii="Times New Roman" w:hAnsi="Times New Roman"/>
          <w:sz w:val="28"/>
        </w:rPr>
        <w:t>ПМС-УНВЕРСАЛ</w:t>
      </w:r>
      <w:r w:rsidR="00D716A0" w:rsidRPr="009B616D">
        <w:rPr>
          <w:rFonts w:ascii="Times New Roman" w:hAnsi="Times New Roman"/>
          <w:sz w:val="28"/>
        </w:rPr>
        <w:t>»</w:t>
      </w:r>
      <w:r w:rsidR="00D716A0">
        <w:rPr>
          <w:rFonts w:ascii="Times New Roman" w:hAnsi="Times New Roman"/>
          <w:sz w:val="28"/>
        </w:rPr>
        <w:t xml:space="preserve"> в </w:t>
      </w:r>
      <w:r w:rsidR="00056AA7">
        <w:rPr>
          <w:rFonts w:ascii="Times New Roman" w:hAnsi="Times New Roman"/>
          <w:sz w:val="28"/>
        </w:rPr>
        <w:t>мае</w:t>
      </w:r>
      <w:r w:rsidR="00D716A0">
        <w:rPr>
          <w:rFonts w:ascii="Times New Roman" w:hAnsi="Times New Roman"/>
          <w:sz w:val="28"/>
        </w:rPr>
        <w:t xml:space="preserve"> </w:t>
      </w:r>
      <w:r w:rsidRPr="00A03620">
        <w:rPr>
          <w:rFonts w:ascii="Times New Roman" w:hAnsi="Times New Roman"/>
          <w:sz w:val="28"/>
        </w:rPr>
        <w:t>20</w:t>
      </w:r>
      <w:r w:rsidR="00D716A0">
        <w:rPr>
          <w:rFonts w:ascii="Times New Roman" w:hAnsi="Times New Roman"/>
          <w:sz w:val="28"/>
        </w:rPr>
        <w:t>1</w:t>
      </w:r>
      <w:r w:rsidR="00056AA7">
        <w:rPr>
          <w:rFonts w:ascii="Times New Roman" w:hAnsi="Times New Roman"/>
          <w:sz w:val="28"/>
        </w:rPr>
        <w:t>3</w:t>
      </w:r>
      <w:r w:rsidRPr="00A03620">
        <w:rPr>
          <w:rFonts w:ascii="Times New Roman" w:hAnsi="Times New Roman"/>
          <w:sz w:val="28"/>
        </w:rPr>
        <w:t xml:space="preserve"> г.</w:t>
      </w:r>
      <w:r w:rsidR="00D716A0">
        <w:rPr>
          <w:rFonts w:ascii="Times New Roman" w:hAnsi="Times New Roman"/>
          <w:sz w:val="28"/>
        </w:rPr>
        <w:t xml:space="preserve"> Система высот – Балтийская, система координат – местная. Подземные сооружения, не имеющие выхода на поверхность, нанесены по исполнительным чертежам и данным полевого обследования.</w:t>
      </w:r>
    </w:p>
    <w:p w:rsidR="00A03620" w:rsidRDefault="00A03620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731721" w:rsidRPr="00A03620" w:rsidRDefault="00731721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5548B0" w:rsidRPr="00A03620" w:rsidRDefault="005548B0" w:rsidP="00E20A7A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sz w:val="32"/>
        </w:rPr>
      </w:pPr>
      <w:r w:rsidRPr="00A03620">
        <w:rPr>
          <w:rFonts w:ascii="Times New Roman" w:hAnsi="Times New Roman"/>
          <w:b/>
          <w:sz w:val="32"/>
        </w:rPr>
        <w:t>Геология</w:t>
      </w:r>
    </w:p>
    <w:p w:rsidR="005548B0" w:rsidRDefault="00056AA7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виду того, что работы по ремонту не приводят к изменению конструктивных параметров существующего земляного полотна и крановые нагрузки не изменяются, геологические изыскания на площадке не выполнялись. </w:t>
      </w:r>
    </w:p>
    <w:p w:rsidR="00A03620" w:rsidRDefault="00A03620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731721" w:rsidRDefault="00731721" w:rsidP="00E20A7A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5548B0" w:rsidRDefault="005548B0" w:rsidP="00FC7AB9">
      <w:pPr>
        <w:numPr>
          <w:ilvl w:val="0"/>
          <w:numId w:val="2"/>
        </w:numPr>
        <w:spacing w:before="120"/>
        <w:jc w:val="both"/>
        <w:rPr>
          <w:rFonts w:ascii="Times New Roman" w:hAnsi="Times New Roman"/>
          <w:b/>
          <w:sz w:val="32"/>
        </w:rPr>
      </w:pPr>
      <w:r w:rsidRPr="00A03620">
        <w:rPr>
          <w:rFonts w:ascii="Times New Roman" w:hAnsi="Times New Roman"/>
          <w:b/>
          <w:sz w:val="32"/>
        </w:rPr>
        <w:lastRenderedPageBreak/>
        <w:t>Конструктивны</w:t>
      </w:r>
      <w:r w:rsidR="00A03620">
        <w:rPr>
          <w:rFonts w:ascii="Times New Roman" w:hAnsi="Times New Roman"/>
          <w:b/>
          <w:sz w:val="32"/>
        </w:rPr>
        <w:t>е</w:t>
      </w:r>
      <w:r w:rsidRPr="00A03620">
        <w:rPr>
          <w:rFonts w:ascii="Times New Roman" w:hAnsi="Times New Roman"/>
          <w:b/>
          <w:sz w:val="32"/>
        </w:rPr>
        <w:t xml:space="preserve"> решения</w:t>
      </w:r>
    </w:p>
    <w:p w:rsidR="00836019" w:rsidRDefault="00836019" w:rsidP="00FC7AB9">
      <w:pPr>
        <w:spacing w:before="120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836019">
        <w:rPr>
          <w:rFonts w:ascii="Times New Roman" w:hAnsi="Times New Roman"/>
          <w:b/>
          <w:i/>
          <w:sz w:val="28"/>
          <w:szCs w:val="28"/>
        </w:rPr>
        <w:t>Конструкция земляного полотна и верхнего строения пути.</w:t>
      </w:r>
    </w:p>
    <w:p w:rsidR="00345BF4" w:rsidRPr="00345BF4" w:rsidRDefault="00345BF4" w:rsidP="00345BF4">
      <w:pPr>
        <w:spacing w:before="120"/>
        <w:ind w:firstLine="720"/>
        <w:rPr>
          <w:rFonts w:ascii="Times New Roman" w:hAnsi="Times New Roman"/>
          <w:i/>
          <w:sz w:val="28"/>
          <w:szCs w:val="28"/>
          <w:u w:val="single"/>
        </w:rPr>
      </w:pPr>
      <w:r w:rsidRPr="00345BF4">
        <w:rPr>
          <w:rFonts w:ascii="Times New Roman" w:hAnsi="Times New Roman"/>
          <w:i/>
          <w:sz w:val="28"/>
          <w:szCs w:val="28"/>
          <w:u w:val="single"/>
        </w:rPr>
        <w:t>Верхнее строение пути</w:t>
      </w:r>
    </w:p>
    <w:p w:rsidR="00DF7707" w:rsidRDefault="00DF7707" w:rsidP="00FC7AB9">
      <w:pPr>
        <w:spacing w:before="12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Проектная головка рельса кранового пути принята равной </w:t>
      </w:r>
      <w:r w:rsidR="00EA24B2">
        <w:rPr>
          <w:rFonts w:ascii="Times New Roman" w:hAnsi="Times New Roman"/>
          <w:sz w:val="28"/>
        </w:rPr>
        <w:t xml:space="preserve">27,23 на плотине водохранилища и 27,20 </w:t>
      </w:r>
      <w:r>
        <w:rPr>
          <w:rFonts w:ascii="Times New Roman" w:hAnsi="Times New Roman"/>
          <w:sz w:val="28"/>
        </w:rPr>
        <w:t xml:space="preserve">м </w:t>
      </w:r>
      <w:r w:rsidR="00EA24B2">
        <w:rPr>
          <w:rFonts w:ascii="Times New Roman" w:hAnsi="Times New Roman"/>
          <w:sz w:val="28"/>
        </w:rPr>
        <w:t>от начала плотины подводящего канала до тупиковых упоров. Между плотинами путь запроектирован с уклоном 0,1 ‰. Конструкция верхнего строения пути принята с заглубленным балластным слоем.</w:t>
      </w:r>
    </w:p>
    <w:p w:rsidR="00EA24B2" w:rsidRDefault="00EA24B2" w:rsidP="00FC7AB9">
      <w:pPr>
        <w:spacing w:before="12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Верхнее строение пути на плотине водохранилища (ПК 0+00 – ПК 1+03,00) сохраняется существующим – с рельсами Р43, крепящимися к </w:t>
      </w:r>
      <w:proofErr w:type="gramStart"/>
      <w:r>
        <w:rPr>
          <w:rFonts w:ascii="Times New Roman" w:hAnsi="Times New Roman"/>
          <w:sz w:val="28"/>
        </w:rPr>
        <w:t>ж.б</w:t>
      </w:r>
      <w:proofErr w:type="gramEnd"/>
      <w:r>
        <w:rPr>
          <w:rFonts w:ascii="Times New Roman" w:hAnsi="Times New Roman"/>
          <w:sz w:val="28"/>
        </w:rPr>
        <w:t xml:space="preserve">. балке закладными анкерами. Проектом предусматривается частичная замена дефектных скреплений на </w:t>
      </w:r>
      <w:proofErr w:type="gramStart"/>
      <w:r>
        <w:rPr>
          <w:rFonts w:ascii="Times New Roman" w:hAnsi="Times New Roman"/>
          <w:sz w:val="28"/>
        </w:rPr>
        <w:t>идентичные</w:t>
      </w:r>
      <w:proofErr w:type="gramEnd"/>
      <w:r>
        <w:rPr>
          <w:rFonts w:ascii="Times New Roman" w:hAnsi="Times New Roman"/>
          <w:sz w:val="28"/>
        </w:rPr>
        <w:t>.</w:t>
      </w:r>
    </w:p>
    <w:p w:rsidR="00EA24B2" w:rsidRDefault="00EA24B2" w:rsidP="00FC7AB9">
      <w:pPr>
        <w:spacing w:before="12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остальном участке пути предусматривается замена рельсов Р43 на Р50, с/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>.</w:t>
      </w:r>
    </w:p>
    <w:p w:rsidR="000058AD" w:rsidRDefault="000058AD" w:rsidP="00FC7AB9">
      <w:pPr>
        <w:spacing w:before="120"/>
        <w:ind w:firstLine="72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Крепление рельсов к ж.б. балке на плотине подводящего канала выполняется с помощью анкерных болтов на монтажный клей (черт.</w:t>
      </w:r>
      <w:proofErr w:type="gramEnd"/>
      <w:r>
        <w:rPr>
          <w:rFonts w:ascii="Times New Roman" w:hAnsi="Times New Roman"/>
          <w:sz w:val="28"/>
        </w:rPr>
        <w:t xml:space="preserve"> ПП-164/28-13, лист </w:t>
      </w:r>
      <w:r w:rsidR="00182A3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). </w:t>
      </w:r>
    </w:p>
    <w:p w:rsidR="005548B0" w:rsidRPr="008E4170" w:rsidRDefault="005548B0" w:rsidP="00FC7AB9">
      <w:pPr>
        <w:spacing w:before="120"/>
        <w:ind w:firstLine="720"/>
        <w:jc w:val="both"/>
        <w:rPr>
          <w:rFonts w:ascii="Times New Roman" w:hAnsi="Times New Roman"/>
          <w:sz w:val="28"/>
        </w:rPr>
      </w:pPr>
      <w:r w:rsidRPr="008E4170">
        <w:rPr>
          <w:rFonts w:ascii="Times New Roman" w:hAnsi="Times New Roman"/>
          <w:sz w:val="28"/>
        </w:rPr>
        <w:t xml:space="preserve">Рельсовые нити проектируемого подкранового пути </w:t>
      </w:r>
      <w:r w:rsidR="000058AD">
        <w:rPr>
          <w:rFonts w:ascii="Times New Roman" w:hAnsi="Times New Roman"/>
          <w:sz w:val="28"/>
        </w:rPr>
        <w:t xml:space="preserve">между плотинами </w:t>
      </w:r>
      <w:proofErr w:type="gramStart"/>
      <w:r w:rsidR="000058AD">
        <w:rPr>
          <w:rFonts w:ascii="Times New Roman" w:hAnsi="Times New Roman"/>
          <w:sz w:val="28"/>
        </w:rPr>
        <w:t xml:space="preserve">( </w:t>
      </w:r>
      <w:proofErr w:type="gramEnd"/>
      <w:r w:rsidR="000058AD">
        <w:rPr>
          <w:rFonts w:ascii="Times New Roman" w:hAnsi="Times New Roman"/>
          <w:sz w:val="28"/>
        </w:rPr>
        <w:t xml:space="preserve">ПК 1+03,00 – ПК 3+89,45) и на участке ПК 4+43,31 – 4+72,00 </w:t>
      </w:r>
      <w:r w:rsidR="006620F9">
        <w:rPr>
          <w:rFonts w:ascii="Times New Roman" w:hAnsi="Times New Roman"/>
          <w:sz w:val="28"/>
        </w:rPr>
        <w:t>имеют сходную</w:t>
      </w:r>
      <w:r w:rsidRPr="008E4170">
        <w:rPr>
          <w:rFonts w:ascii="Times New Roman" w:hAnsi="Times New Roman"/>
          <w:sz w:val="28"/>
        </w:rPr>
        <w:t xml:space="preserve"> конструкци</w:t>
      </w:r>
      <w:r w:rsidR="006620F9">
        <w:rPr>
          <w:rFonts w:ascii="Times New Roman" w:hAnsi="Times New Roman"/>
          <w:sz w:val="28"/>
        </w:rPr>
        <w:t>ю</w:t>
      </w:r>
      <w:r w:rsidRPr="008E4170">
        <w:rPr>
          <w:rFonts w:ascii="Times New Roman" w:hAnsi="Times New Roman"/>
          <w:sz w:val="28"/>
        </w:rPr>
        <w:t xml:space="preserve"> основания. Каждая рельсовая нить размещается на самостоятельном земляном полотне.</w:t>
      </w:r>
      <w:r w:rsidR="00EE1021">
        <w:rPr>
          <w:rFonts w:ascii="Times New Roman" w:hAnsi="Times New Roman"/>
          <w:sz w:val="28"/>
        </w:rPr>
        <w:t xml:space="preserve"> </w:t>
      </w:r>
    </w:p>
    <w:p w:rsidR="00E53EDC" w:rsidRDefault="005548B0" w:rsidP="00FC7AB9">
      <w:pPr>
        <w:spacing w:before="0"/>
        <w:ind w:firstLine="720"/>
        <w:jc w:val="both"/>
        <w:rPr>
          <w:rFonts w:ascii="Times New Roman" w:hAnsi="Times New Roman"/>
          <w:sz w:val="28"/>
        </w:rPr>
      </w:pPr>
      <w:proofErr w:type="gramStart"/>
      <w:r w:rsidRPr="008E4170">
        <w:rPr>
          <w:rFonts w:ascii="Times New Roman" w:hAnsi="Times New Roman"/>
          <w:sz w:val="28"/>
        </w:rPr>
        <w:t xml:space="preserve">Верхнее строение подкранового пути </w:t>
      </w:r>
      <w:r w:rsidR="002451B3">
        <w:rPr>
          <w:rFonts w:ascii="Times New Roman" w:hAnsi="Times New Roman"/>
          <w:sz w:val="28"/>
        </w:rPr>
        <w:t>(черт</w:t>
      </w:r>
      <w:r w:rsidR="000058AD">
        <w:rPr>
          <w:rFonts w:ascii="Times New Roman" w:hAnsi="Times New Roman"/>
          <w:sz w:val="28"/>
        </w:rPr>
        <w:t>.</w:t>
      </w:r>
      <w:proofErr w:type="gramEnd"/>
      <w:r w:rsidR="002451B3">
        <w:rPr>
          <w:rFonts w:ascii="Times New Roman" w:hAnsi="Times New Roman"/>
          <w:sz w:val="28"/>
        </w:rPr>
        <w:t xml:space="preserve"> №</w:t>
      </w:r>
      <w:r w:rsidR="00FC7AB9">
        <w:rPr>
          <w:rFonts w:ascii="Times New Roman" w:hAnsi="Times New Roman"/>
          <w:sz w:val="28"/>
        </w:rPr>
        <w:t>ПП-163/28-1</w:t>
      </w:r>
      <w:r w:rsidR="000058AD">
        <w:rPr>
          <w:rFonts w:ascii="Times New Roman" w:hAnsi="Times New Roman"/>
          <w:sz w:val="28"/>
        </w:rPr>
        <w:t>4</w:t>
      </w:r>
      <w:r w:rsidR="00FC7AB9">
        <w:rPr>
          <w:rFonts w:ascii="Times New Roman" w:hAnsi="Times New Roman"/>
          <w:sz w:val="28"/>
        </w:rPr>
        <w:t xml:space="preserve">, лист </w:t>
      </w:r>
      <w:r w:rsidR="00182A39">
        <w:rPr>
          <w:rFonts w:ascii="Times New Roman" w:hAnsi="Times New Roman"/>
          <w:sz w:val="28"/>
        </w:rPr>
        <w:t>3</w:t>
      </w:r>
      <w:r w:rsidR="00FC7AB9">
        <w:rPr>
          <w:rFonts w:ascii="Times New Roman" w:hAnsi="Times New Roman"/>
          <w:sz w:val="28"/>
        </w:rPr>
        <w:t xml:space="preserve">, </w:t>
      </w:r>
      <w:r w:rsidR="00182A39">
        <w:rPr>
          <w:rFonts w:ascii="Times New Roman" w:hAnsi="Times New Roman"/>
          <w:sz w:val="28"/>
        </w:rPr>
        <w:t>4</w:t>
      </w:r>
      <w:r w:rsidR="002451B3">
        <w:rPr>
          <w:rFonts w:ascii="Times New Roman" w:hAnsi="Times New Roman"/>
          <w:sz w:val="28"/>
        </w:rPr>
        <w:t xml:space="preserve">) </w:t>
      </w:r>
      <w:r w:rsidRPr="008E4170">
        <w:rPr>
          <w:rFonts w:ascii="Times New Roman" w:hAnsi="Times New Roman"/>
          <w:sz w:val="28"/>
        </w:rPr>
        <w:t>состоит из рельсов Р</w:t>
      </w:r>
      <w:r w:rsidR="00A5294E">
        <w:rPr>
          <w:rFonts w:ascii="Times New Roman" w:hAnsi="Times New Roman"/>
          <w:sz w:val="28"/>
        </w:rPr>
        <w:t>50</w:t>
      </w:r>
      <w:r w:rsidRPr="008E4170">
        <w:rPr>
          <w:rFonts w:ascii="Times New Roman" w:hAnsi="Times New Roman"/>
          <w:sz w:val="28"/>
        </w:rPr>
        <w:t xml:space="preserve"> с </w:t>
      </w:r>
      <w:r w:rsidR="00FC7AB9">
        <w:rPr>
          <w:rFonts w:ascii="Times New Roman" w:hAnsi="Times New Roman"/>
          <w:sz w:val="28"/>
        </w:rPr>
        <w:t xml:space="preserve">раздельным промежуточным скреплением типа </w:t>
      </w:r>
      <w:r w:rsidR="000058AD">
        <w:rPr>
          <w:rFonts w:ascii="Times New Roman" w:hAnsi="Times New Roman"/>
          <w:sz w:val="28"/>
        </w:rPr>
        <w:t>КБ</w:t>
      </w:r>
      <w:r w:rsidR="00A5294E">
        <w:rPr>
          <w:rFonts w:ascii="Times New Roman" w:hAnsi="Times New Roman"/>
          <w:sz w:val="28"/>
        </w:rPr>
        <w:t>50</w:t>
      </w:r>
      <w:r w:rsidRPr="008E4170">
        <w:rPr>
          <w:rFonts w:ascii="Times New Roman" w:hAnsi="Times New Roman"/>
          <w:sz w:val="28"/>
        </w:rPr>
        <w:t xml:space="preserve"> </w:t>
      </w:r>
      <w:proofErr w:type="gramStart"/>
      <w:r w:rsidRPr="008E4170">
        <w:rPr>
          <w:rFonts w:ascii="Times New Roman" w:hAnsi="Times New Roman"/>
          <w:sz w:val="28"/>
        </w:rPr>
        <w:t>к</w:t>
      </w:r>
      <w:proofErr w:type="gramEnd"/>
      <w:r w:rsidRPr="008E4170">
        <w:rPr>
          <w:rFonts w:ascii="Times New Roman" w:hAnsi="Times New Roman"/>
          <w:sz w:val="28"/>
        </w:rPr>
        <w:t xml:space="preserve"> </w:t>
      </w:r>
      <w:r w:rsidR="000058AD">
        <w:rPr>
          <w:rFonts w:ascii="Times New Roman" w:hAnsi="Times New Roman"/>
          <w:sz w:val="28"/>
        </w:rPr>
        <w:t>железобетонным</w:t>
      </w:r>
      <w:r w:rsidRPr="008E4170">
        <w:rPr>
          <w:rFonts w:ascii="Times New Roman" w:hAnsi="Times New Roman"/>
          <w:sz w:val="28"/>
        </w:rPr>
        <w:t xml:space="preserve"> полушпалам. </w:t>
      </w:r>
      <w:r w:rsidR="00603D4C">
        <w:rPr>
          <w:rFonts w:ascii="Times New Roman" w:hAnsi="Times New Roman"/>
          <w:sz w:val="28"/>
        </w:rPr>
        <w:t>Эпюра</w:t>
      </w:r>
      <w:r w:rsidRPr="008E4170">
        <w:rPr>
          <w:rFonts w:ascii="Times New Roman" w:hAnsi="Times New Roman"/>
          <w:sz w:val="28"/>
        </w:rPr>
        <w:t xml:space="preserve"> </w:t>
      </w:r>
      <w:proofErr w:type="spellStart"/>
      <w:r w:rsidRPr="008E4170">
        <w:rPr>
          <w:rFonts w:ascii="Times New Roman" w:hAnsi="Times New Roman"/>
          <w:sz w:val="28"/>
        </w:rPr>
        <w:t>полушпал</w:t>
      </w:r>
      <w:proofErr w:type="spellEnd"/>
      <w:r w:rsidRPr="008E4170">
        <w:rPr>
          <w:rFonts w:ascii="Times New Roman" w:hAnsi="Times New Roman"/>
          <w:sz w:val="28"/>
        </w:rPr>
        <w:t xml:space="preserve"> </w:t>
      </w:r>
      <w:r w:rsidR="00603D4C">
        <w:rPr>
          <w:rFonts w:ascii="Times New Roman" w:hAnsi="Times New Roman"/>
          <w:sz w:val="28"/>
        </w:rPr>
        <w:t>2</w:t>
      </w:r>
      <w:r w:rsidR="00A5294E">
        <w:rPr>
          <w:rFonts w:ascii="Times New Roman" w:hAnsi="Times New Roman"/>
          <w:sz w:val="28"/>
        </w:rPr>
        <w:t>000</w:t>
      </w:r>
      <w:r w:rsidR="00603D4C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="00603D4C">
        <w:rPr>
          <w:rFonts w:ascii="Times New Roman" w:hAnsi="Times New Roman"/>
          <w:sz w:val="28"/>
        </w:rPr>
        <w:t>шт</w:t>
      </w:r>
      <w:proofErr w:type="spellEnd"/>
      <w:proofErr w:type="gramEnd"/>
      <w:r w:rsidR="00603D4C">
        <w:rPr>
          <w:rFonts w:ascii="Times New Roman" w:hAnsi="Times New Roman"/>
          <w:sz w:val="28"/>
        </w:rPr>
        <w:t>/км.</w:t>
      </w:r>
      <w:r w:rsidRPr="008E4170">
        <w:rPr>
          <w:rFonts w:ascii="Times New Roman" w:hAnsi="Times New Roman"/>
          <w:sz w:val="28"/>
        </w:rPr>
        <w:t xml:space="preserve"> </w:t>
      </w:r>
    </w:p>
    <w:p w:rsidR="00E53EDC" w:rsidRDefault="00844E7D" w:rsidP="00FC7AB9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5548B0" w:rsidRPr="008E4170">
        <w:rPr>
          <w:rFonts w:ascii="Times New Roman" w:hAnsi="Times New Roman"/>
          <w:sz w:val="28"/>
        </w:rPr>
        <w:t>ельсовы</w:t>
      </w:r>
      <w:r>
        <w:rPr>
          <w:rFonts w:ascii="Times New Roman" w:hAnsi="Times New Roman"/>
          <w:sz w:val="28"/>
        </w:rPr>
        <w:t>е</w:t>
      </w:r>
      <w:r w:rsidR="005548B0" w:rsidRPr="008E4170">
        <w:rPr>
          <w:rFonts w:ascii="Times New Roman" w:hAnsi="Times New Roman"/>
          <w:sz w:val="28"/>
        </w:rPr>
        <w:t xml:space="preserve"> пут</w:t>
      </w:r>
      <w:r>
        <w:rPr>
          <w:rFonts w:ascii="Times New Roman" w:hAnsi="Times New Roman"/>
          <w:sz w:val="28"/>
        </w:rPr>
        <w:t xml:space="preserve">и запроектированы </w:t>
      </w:r>
      <w:r w:rsidR="00603D4C">
        <w:rPr>
          <w:rFonts w:ascii="Times New Roman" w:hAnsi="Times New Roman"/>
          <w:sz w:val="28"/>
        </w:rPr>
        <w:t xml:space="preserve">с рельсами </w:t>
      </w:r>
      <w:r>
        <w:rPr>
          <w:rFonts w:ascii="Times New Roman" w:hAnsi="Times New Roman"/>
          <w:sz w:val="28"/>
        </w:rPr>
        <w:t>типа</w:t>
      </w:r>
      <w:r w:rsidR="005548B0" w:rsidRPr="008E4170">
        <w:rPr>
          <w:rFonts w:ascii="Times New Roman" w:hAnsi="Times New Roman"/>
          <w:sz w:val="28"/>
        </w:rPr>
        <w:t xml:space="preserve"> Р</w:t>
      </w:r>
      <w:r w:rsidR="00A5294E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, с/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 xml:space="preserve">., 1 группы годности, </w:t>
      </w:r>
      <w:r w:rsidR="00E53EDC">
        <w:rPr>
          <w:rFonts w:ascii="Times New Roman" w:hAnsi="Times New Roman"/>
          <w:sz w:val="28"/>
        </w:rPr>
        <w:t xml:space="preserve">длиной 12,5 </w:t>
      </w:r>
      <w:r w:rsidR="005548B0" w:rsidRPr="008E4170">
        <w:rPr>
          <w:rFonts w:ascii="Times New Roman" w:hAnsi="Times New Roman"/>
          <w:sz w:val="28"/>
        </w:rPr>
        <w:t xml:space="preserve">по ГОСТ </w:t>
      </w:r>
      <w:r w:rsidR="00603D4C">
        <w:rPr>
          <w:rFonts w:ascii="Times New Roman" w:hAnsi="Times New Roman"/>
          <w:sz w:val="28"/>
        </w:rPr>
        <w:t>51685-2000</w:t>
      </w:r>
      <w:r w:rsidR="005548B0" w:rsidRPr="008E4170">
        <w:rPr>
          <w:rFonts w:ascii="Times New Roman" w:hAnsi="Times New Roman"/>
          <w:sz w:val="28"/>
        </w:rPr>
        <w:t xml:space="preserve">. Скрепление  рельсов  между  собой  </w:t>
      </w:r>
      <w:r>
        <w:rPr>
          <w:rFonts w:ascii="Times New Roman" w:hAnsi="Times New Roman"/>
          <w:sz w:val="28"/>
        </w:rPr>
        <w:t>производится</w:t>
      </w:r>
      <w:r w:rsidR="005548B0" w:rsidRPr="008E4170">
        <w:rPr>
          <w:rFonts w:ascii="Times New Roman" w:hAnsi="Times New Roman"/>
          <w:sz w:val="28"/>
        </w:rPr>
        <w:t xml:space="preserve"> рельсовыми шестидырными двухголовыми накладками типа </w:t>
      </w:r>
      <w:r w:rsidR="00603D4C">
        <w:rPr>
          <w:rFonts w:ascii="Times New Roman" w:hAnsi="Times New Roman"/>
          <w:sz w:val="28"/>
        </w:rPr>
        <w:t>Р</w:t>
      </w:r>
      <w:r w:rsidR="00A5294E">
        <w:rPr>
          <w:rFonts w:ascii="Times New Roman" w:hAnsi="Times New Roman"/>
          <w:sz w:val="28"/>
        </w:rPr>
        <w:t>50</w:t>
      </w:r>
      <w:r w:rsidR="005548B0" w:rsidRPr="008E4170">
        <w:rPr>
          <w:rFonts w:ascii="Times New Roman" w:hAnsi="Times New Roman"/>
          <w:sz w:val="28"/>
        </w:rPr>
        <w:t xml:space="preserve"> по ГОСТ </w:t>
      </w:r>
      <w:r w:rsidR="00603D4C">
        <w:rPr>
          <w:rFonts w:ascii="Times New Roman" w:hAnsi="Times New Roman"/>
          <w:sz w:val="28"/>
        </w:rPr>
        <w:t>16279-78</w:t>
      </w:r>
      <w:r w:rsidR="005548B0" w:rsidRPr="008E4170">
        <w:rPr>
          <w:rFonts w:ascii="Times New Roman" w:hAnsi="Times New Roman"/>
          <w:sz w:val="28"/>
        </w:rPr>
        <w:t xml:space="preserve"> </w:t>
      </w:r>
      <w:r w:rsidR="00603D4C">
        <w:rPr>
          <w:rFonts w:ascii="Times New Roman" w:hAnsi="Times New Roman"/>
          <w:sz w:val="28"/>
        </w:rPr>
        <w:t xml:space="preserve"> </w:t>
      </w:r>
      <w:r w:rsidR="005548B0" w:rsidRPr="008E4170">
        <w:rPr>
          <w:rFonts w:ascii="Times New Roman" w:hAnsi="Times New Roman"/>
          <w:sz w:val="28"/>
        </w:rPr>
        <w:t>на стыковых болтах М</w:t>
      </w:r>
      <w:r w:rsidR="00603D4C">
        <w:rPr>
          <w:rFonts w:ascii="Times New Roman" w:hAnsi="Times New Roman"/>
          <w:sz w:val="28"/>
        </w:rPr>
        <w:t>2</w:t>
      </w:r>
      <w:r w:rsidR="00A5294E">
        <w:rPr>
          <w:rFonts w:ascii="Times New Roman" w:hAnsi="Times New Roman"/>
          <w:sz w:val="28"/>
        </w:rPr>
        <w:t>4</w:t>
      </w:r>
      <w:r w:rsidR="005548B0" w:rsidRPr="008E4170">
        <w:rPr>
          <w:rFonts w:ascii="Times New Roman" w:hAnsi="Times New Roman"/>
          <w:sz w:val="28"/>
        </w:rPr>
        <w:t>х1</w:t>
      </w:r>
      <w:r w:rsidR="00A5294E">
        <w:rPr>
          <w:rFonts w:ascii="Times New Roman" w:hAnsi="Times New Roman"/>
          <w:sz w:val="28"/>
        </w:rPr>
        <w:t>5</w:t>
      </w:r>
      <w:r w:rsidR="008E4170" w:rsidRPr="008E4170">
        <w:rPr>
          <w:rFonts w:ascii="Times New Roman" w:hAnsi="Times New Roman"/>
          <w:sz w:val="28"/>
        </w:rPr>
        <w:t>0</w:t>
      </w:r>
      <w:r w:rsidR="005548B0" w:rsidRPr="008E4170">
        <w:rPr>
          <w:rFonts w:ascii="Times New Roman" w:hAnsi="Times New Roman"/>
          <w:sz w:val="28"/>
        </w:rPr>
        <w:t xml:space="preserve"> по ГОСТ 11530-7</w:t>
      </w:r>
      <w:r w:rsidR="008E4170" w:rsidRPr="008E4170">
        <w:rPr>
          <w:rFonts w:ascii="Times New Roman" w:hAnsi="Times New Roman"/>
          <w:sz w:val="28"/>
        </w:rPr>
        <w:t>6</w:t>
      </w:r>
      <w:r w:rsidR="005548B0" w:rsidRPr="008E4170">
        <w:rPr>
          <w:rFonts w:ascii="Times New Roman" w:hAnsi="Times New Roman"/>
          <w:sz w:val="28"/>
        </w:rPr>
        <w:t xml:space="preserve"> с гайками М2</w:t>
      </w:r>
      <w:r w:rsidR="00A5294E">
        <w:rPr>
          <w:rFonts w:ascii="Times New Roman" w:hAnsi="Times New Roman"/>
          <w:sz w:val="28"/>
        </w:rPr>
        <w:t>4</w:t>
      </w:r>
      <w:r w:rsidR="005548B0" w:rsidRPr="008E4170">
        <w:rPr>
          <w:rFonts w:ascii="Times New Roman" w:hAnsi="Times New Roman"/>
          <w:sz w:val="28"/>
        </w:rPr>
        <w:t xml:space="preserve"> по ГОСТ 11532 -7</w:t>
      </w:r>
      <w:r w:rsidR="008E4170" w:rsidRPr="008E4170">
        <w:rPr>
          <w:rFonts w:ascii="Times New Roman" w:hAnsi="Times New Roman"/>
          <w:sz w:val="28"/>
        </w:rPr>
        <w:t>6</w:t>
      </w:r>
      <w:r w:rsidR="005548B0" w:rsidRPr="008E4170">
        <w:rPr>
          <w:rFonts w:ascii="Times New Roman" w:hAnsi="Times New Roman"/>
          <w:sz w:val="28"/>
        </w:rPr>
        <w:t xml:space="preserve"> и шайбами 2</w:t>
      </w:r>
      <w:r w:rsidR="00A5294E">
        <w:rPr>
          <w:rFonts w:ascii="Times New Roman" w:hAnsi="Times New Roman"/>
          <w:sz w:val="28"/>
        </w:rPr>
        <w:t>4</w:t>
      </w:r>
      <w:r w:rsidR="005548B0" w:rsidRPr="008E4170">
        <w:rPr>
          <w:rFonts w:ascii="Times New Roman" w:hAnsi="Times New Roman"/>
          <w:sz w:val="28"/>
        </w:rPr>
        <w:t xml:space="preserve"> по ГОСТ </w:t>
      </w:r>
      <w:r w:rsidR="008E4170" w:rsidRPr="008E4170">
        <w:rPr>
          <w:rFonts w:ascii="Times New Roman" w:hAnsi="Times New Roman"/>
          <w:sz w:val="28"/>
        </w:rPr>
        <w:t>19115</w:t>
      </w:r>
      <w:r w:rsidR="005548B0" w:rsidRPr="008E4170">
        <w:rPr>
          <w:rFonts w:ascii="Times New Roman" w:hAnsi="Times New Roman"/>
          <w:sz w:val="28"/>
        </w:rPr>
        <w:t>-</w:t>
      </w:r>
      <w:r w:rsidR="008E4170" w:rsidRPr="008E4170">
        <w:rPr>
          <w:rFonts w:ascii="Times New Roman" w:hAnsi="Times New Roman"/>
          <w:sz w:val="28"/>
        </w:rPr>
        <w:t>91</w:t>
      </w:r>
      <w:r w:rsidR="005548B0" w:rsidRPr="008E4170">
        <w:rPr>
          <w:rFonts w:ascii="Times New Roman" w:hAnsi="Times New Roman"/>
          <w:sz w:val="28"/>
        </w:rPr>
        <w:t xml:space="preserve">. Под рельсы на шпалы укладываются подкладки </w:t>
      </w:r>
      <w:r w:rsidR="000058AD">
        <w:rPr>
          <w:rFonts w:ascii="Times New Roman" w:hAnsi="Times New Roman"/>
          <w:sz w:val="28"/>
        </w:rPr>
        <w:t>КБ</w:t>
      </w:r>
      <w:r w:rsidR="00A5294E">
        <w:rPr>
          <w:rFonts w:ascii="Times New Roman" w:hAnsi="Times New Roman"/>
          <w:sz w:val="28"/>
        </w:rPr>
        <w:t>50</w:t>
      </w:r>
      <w:r w:rsidR="005548B0" w:rsidRPr="008E4170">
        <w:rPr>
          <w:rFonts w:ascii="Times New Roman" w:hAnsi="Times New Roman"/>
          <w:sz w:val="28"/>
        </w:rPr>
        <w:t xml:space="preserve"> по </w:t>
      </w:r>
      <w:r w:rsidR="000058AD">
        <w:rPr>
          <w:rFonts w:ascii="Times New Roman" w:hAnsi="Times New Roman"/>
          <w:sz w:val="28"/>
        </w:rPr>
        <w:t>ГОСТ 16279-78</w:t>
      </w:r>
      <w:r w:rsidR="005548B0" w:rsidRPr="008E4170">
        <w:rPr>
          <w:rFonts w:ascii="Times New Roman" w:hAnsi="Times New Roman"/>
          <w:sz w:val="28"/>
        </w:rPr>
        <w:t xml:space="preserve">. </w:t>
      </w:r>
    </w:p>
    <w:p w:rsidR="005548B0" w:rsidRDefault="005548B0" w:rsidP="00FC7AB9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8E4170">
        <w:rPr>
          <w:rFonts w:ascii="Times New Roman" w:hAnsi="Times New Roman"/>
          <w:sz w:val="28"/>
        </w:rPr>
        <w:t xml:space="preserve">В качестве балласта используется щебень из природного камня </w:t>
      </w:r>
      <w:r w:rsidR="00603D4C">
        <w:rPr>
          <w:rFonts w:ascii="Times New Roman" w:hAnsi="Times New Roman"/>
          <w:sz w:val="28"/>
        </w:rPr>
        <w:t xml:space="preserve">фракции 25-60 мм </w:t>
      </w:r>
      <w:r w:rsidRPr="00E53EDC">
        <w:rPr>
          <w:rFonts w:ascii="Times New Roman" w:hAnsi="Times New Roman"/>
          <w:sz w:val="28"/>
        </w:rPr>
        <w:t>по ГОСТ 7392.</w:t>
      </w:r>
      <w:r>
        <w:rPr>
          <w:rFonts w:ascii="Times New Roman" w:hAnsi="Times New Roman"/>
          <w:color w:val="0000FF"/>
          <w:sz w:val="28"/>
        </w:rPr>
        <w:t xml:space="preserve"> </w:t>
      </w:r>
      <w:r w:rsidRPr="00A86C22">
        <w:rPr>
          <w:rFonts w:ascii="Times New Roman" w:hAnsi="Times New Roman"/>
          <w:sz w:val="28"/>
        </w:rPr>
        <w:t xml:space="preserve">Толщина балласта под шпалой составляет </w:t>
      </w:r>
      <w:r w:rsidR="00603D4C">
        <w:rPr>
          <w:rFonts w:ascii="Times New Roman" w:hAnsi="Times New Roman"/>
          <w:sz w:val="28"/>
        </w:rPr>
        <w:t>3</w:t>
      </w:r>
      <w:r w:rsidR="006620F9">
        <w:rPr>
          <w:rFonts w:ascii="Times New Roman" w:hAnsi="Times New Roman"/>
          <w:sz w:val="28"/>
        </w:rPr>
        <w:t>0</w:t>
      </w:r>
      <w:r w:rsidRPr="00A86C22">
        <w:rPr>
          <w:rFonts w:ascii="Times New Roman" w:hAnsi="Times New Roman"/>
          <w:sz w:val="28"/>
        </w:rPr>
        <w:t xml:space="preserve"> см. </w:t>
      </w:r>
      <w:r w:rsidR="00DF7707">
        <w:rPr>
          <w:rFonts w:ascii="Times New Roman" w:hAnsi="Times New Roman"/>
          <w:sz w:val="28"/>
        </w:rPr>
        <w:t>Боковое плечо балластного слоя составляет 2</w:t>
      </w:r>
      <w:r w:rsidR="00A5294E">
        <w:rPr>
          <w:rFonts w:ascii="Times New Roman" w:hAnsi="Times New Roman"/>
          <w:sz w:val="28"/>
        </w:rPr>
        <w:t>0</w:t>
      </w:r>
      <w:r w:rsidR="00DF7707">
        <w:rPr>
          <w:rFonts w:ascii="Times New Roman" w:hAnsi="Times New Roman"/>
          <w:sz w:val="28"/>
        </w:rPr>
        <w:t xml:space="preserve"> см. </w:t>
      </w:r>
      <w:r w:rsidR="00644E71">
        <w:rPr>
          <w:rFonts w:ascii="Times New Roman" w:hAnsi="Times New Roman"/>
          <w:sz w:val="28"/>
        </w:rPr>
        <w:t>Откосы боковых сторон балластного слоя устраиваются с уклоном 1</w:t>
      </w:r>
      <w:r w:rsidR="00644E71" w:rsidRPr="00644E71">
        <w:rPr>
          <w:rFonts w:ascii="Times New Roman" w:hAnsi="Times New Roman"/>
          <w:sz w:val="28"/>
        </w:rPr>
        <w:t>:</w:t>
      </w:r>
      <w:r w:rsidR="00644E71">
        <w:rPr>
          <w:rFonts w:ascii="Times New Roman" w:hAnsi="Times New Roman"/>
          <w:sz w:val="28"/>
        </w:rPr>
        <w:t xml:space="preserve">1,5. </w:t>
      </w:r>
    </w:p>
    <w:p w:rsidR="00345BF4" w:rsidRDefault="00345BF4" w:rsidP="00FC7AB9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345BF4" w:rsidRPr="00345BF4" w:rsidRDefault="00345BF4" w:rsidP="00FC7AB9">
      <w:pPr>
        <w:spacing w:before="0"/>
        <w:ind w:firstLine="720"/>
        <w:jc w:val="both"/>
        <w:rPr>
          <w:rFonts w:ascii="Times New Roman" w:hAnsi="Times New Roman"/>
          <w:i/>
          <w:sz w:val="28"/>
          <w:u w:val="single"/>
        </w:rPr>
      </w:pPr>
      <w:r w:rsidRPr="00345BF4">
        <w:rPr>
          <w:rFonts w:ascii="Times New Roman" w:hAnsi="Times New Roman"/>
          <w:i/>
          <w:sz w:val="28"/>
          <w:u w:val="single"/>
        </w:rPr>
        <w:t>Земляное полотно</w:t>
      </w:r>
    </w:p>
    <w:p w:rsidR="00345BF4" w:rsidRPr="00A86C22" w:rsidRDefault="0001208C" w:rsidP="00345BF4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Земляное полотно кранового пути сохраняется </w:t>
      </w:r>
      <w:proofErr w:type="gramStart"/>
      <w:r>
        <w:rPr>
          <w:rFonts w:ascii="Times New Roman" w:hAnsi="Times New Roman"/>
          <w:sz w:val="28"/>
        </w:rPr>
        <w:t>существующим</w:t>
      </w:r>
      <w:proofErr w:type="gramEnd"/>
      <w:r>
        <w:rPr>
          <w:rFonts w:ascii="Times New Roman" w:hAnsi="Times New Roman"/>
          <w:sz w:val="28"/>
        </w:rPr>
        <w:t xml:space="preserve"> с планировкой основной площадки до проектных отметок</w:t>
      </w:r>
      <w:r w:rsidR="003E45F7">
        <w:rPr>
          <w:rFonts w:ascii="Times New Roman" w:hAnsi="Times New Roman"/>
          <w:sz w:val="28"/>
        </w:rPr>
        <w:t xml:space="preserve">. </w:t>
      </w:r>
      <w:r w:rsidR="000058AD">
        <w:rPr>
          <w:rFonts w:ascii="Times New Roman" w:hAnsi="Times New Roman"/>
          <w:sz w:val="28"/>
        </w:rPr>
        <w:t>Суммарная длина</w:t>
      </w:r>
      <w:r w:rsidR="00345BF4">
        <w:rPr>
          <w:rFonts w:ascii="Times New Roman" w:hAnsi="Times New Roman"/>
          <w:sz w:val="28"/>
        </w:rPr>
        <w:t xml:space="preserve"> земляного полотна составляет </w:t>
      </w:r>
      <w:r>
        <w:rPr>
          <w:rFonts w:ascii="Times New Roman" w:hAnsi="Times New Roman"/>
          <w:sz w:val="28"/>
        </w:rPr>
        <w:t>319</w:t>
      </w:r>
      <w:r w:rsidR="00345BF4">
        <w:rPr>
          <w:rFonts w:ascii="Times New Roman" w:hAnsi="Times New Roman"/>
          <w:sz w:val="28"/>
        </w:rPr>
        <w:t xml:space="preserve"> м</w:t>
      </w:r>
      <w:r w:rsidR="000058AD">
        <w:rPr>
          <w:rFonts w:ascii="Times New Roman" w:hAnsi="Times New Roman"/>
          <w:sz w:val="28"/>
        </w:rPr>
        <w:t xml:space="preserve"> по каждой нити</w:t>
      </w:r>
      <w:r w:rsidR="00345BF4">
        <w:rPr>
          <w:rFonts w:ascii="Times New Roman" w:hAnsi="Times New Roman"/>
          <w:sz w:val="28"/>
        </w:rPr>
        <w:t>. Поперечный уклон основной площадки земляного полотна по обеим нитям принят нулевым. Продольный уклон земляного полотна соответствует продольному уклону рельсовых нитей.</w:t>
      </w:r>
    </w:p>
    <w:p w:rsidR="008240CD" w:rsidRPr="008240CD" w:rsidRDefault="008240CD" w:rsidP="00803780">
      <w:pPr>
        <w:ind w:firstLine="284"/>
        <w:rPr>
          <w:rFonts w:ascii="Times New Roman CYR" w:hAnsi="Times New Roman CYR"/>
          <w:sz w:val="28"/>
          <w:szCs w:val="28"/>
        </w:rPr>
      </w:pPr>
      <w:r w:rsidRPr="008240CD">
        <w:rPr>
          <w:rFonts w:ascii="Times New Roman CYR" w:hAnsi="Times New Roman CYR"/>
          <w:sz w:val="28"/>
          <w:szCs w:val="28"/>
        </w:rPr>
        <w:lastRenderedPageBreak/>
        <w:t>Объемы работ по устройству земляного полотна и верхнего строения пути приведены в ведомости объемов работ (Приложение 2).</w:t>
      </w:r>
    </w:p>
    <w:p w:rsidR="004123CD" w:rsidRPr="00042D41" w:rsidRDefault="004123CD" w:rsidP="00FC7AB9">
      <w:pPr>
        <w:spacing w:before="0"/>
        <w:ind w:firstLine="720"/>
        <w:jc w:val="both"/>
        <w:rPr>
          <w:rFonts w:ascii="Times New Roman" w:hAnsi="Times New Roman"/>
          <w:sz w:val="28"/>
        </w:rPr>
      </w:pPr>
    </w:p>
    <w:p w:rsidR="00836019" w:rsidRDefault="00836019" w:rsidP="003D3264">
      <w:pPr>
        <w:spacing w:before="6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836019">
        <w:rPr>
          <w:rFonts w:ascii="Times New Roman" w:hAnsi="Times New Roman"/>
          <w:b/>
          <w:i/>
          <w:sz w:val="28"/>
          <w:szCs w:val="28"/>
        </w:rPr>
        <w:t xml:space="preserve">Конструкция </w:t>
      </w:r>
      <w:r>
        <w:rPr>
          <w:rFonts w:ascii="Times New Roman" w:hAnsi="Times New Roman"/>
          <w:b/>
          <w:i/>
          <w:sz w:val="28"/>
          <w:szCs w:val="28"/>
        </w:rPr>
        <w:t>водоотвода</w:t>
      </w:r>
      <w:r w:rsidRPr="00836019">
        <w:rPr>
          <w:rFonts w:ascii="Times New Roman" w:hAnsi="Times New Roman"/>
          <w:b/>
          <w:i/>
          <w:sz w:val="28"/>
          <w:szCs w:val="28"/>
        </w:rPr>
        <w:t>.</w:t>
      </w:r>
    </w:p>
    <w:p w:rsidR="008240CD" w:rsidRPr="008240CD" w:rsidRDefault="00182A39" w:rsidP="008240CD">
      <w:pPr>
        <w:ind w:firstLine="284"/>
        <w:rPr>
          <w:rFonts w:ascii="Times New Roman CYR" w:hAnsi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тем, что земляное полотно отсыпано </w:t>
      </w:r>
      <w:proofErr w:type="spellStart"/>
      <w:r>
        <w:rPr>
          <w:rFonts w:ascii="Times New Roman" w:hAnsi="Times New Roman"/>
          <w:sz w:val="28"/>
          <w:szCs w:val="28"/>
        </w:rPr>
        <w:t>непучинистым</w:t>
      </w:r>
      <w:proofErr w:type="spellEnd"/>
      <w:r>
        <w:rPr>
          <w:rFonts w:ascii="Times New Roman" w:hAnsi="Times New Roman"/>
          <w:sz w:val="28"/>
          <w:szCs w:val="28"/>
        </w:rPr>
        <w:t xml:space="preserve"> дренирующим грунтом, мероприятия по устройству водоотвода проектом не предусматриваются.</w:t>
      </w:r>
    </w:p>
    <w:p w:rsidR="000C692E" w:rsidRPr="00D53ED1" w:rsidRDefault="000C692E">
      <w:pPr>
        <w:spacing w:before="6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2B51" w:rsidRDefault="00652B51" w:rsidP="00652B51">
      <w:pPr>
        <w:spacing w:before="6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Путевое оборудование</w:t>
      </w:r>
      <w:r w:rsidRPr="00836019">
        <w:rPr>
          <w:rFonts w:ascii="Times New Roman" w:hAnsi="Times New Roman"/>
          <w:b/>
          <w:i/>
          <w:sz w:val="28"/>
          <w:szCs w:val="28"/>
        </w:rPr>
        <w:t>.</w:t>
      </w:r>
    </w:p>
    <w:p w:rsidR="002451B3" w:rsidRDefault="00652B51" w:rsidP="008240CD">
      <w:pPr>
        <w:spacing w:before="6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рельсовых нитях кранового пути устанавливаются тупиковые упоры ударного типа</w:t>
      </w:r>
      <w:r w:rsidR="001D2B30">
        <w:rPr>
          <w:rFonts w:ascii="Times New Roman" w:hAnsi="Times New Roman"/>
          <w:sz w:val="28"/>
        </w:rPr>
        <w:t xml:space="preserve"> </w:t>
      </w:r>
      <w:r w:rsidR="00343A86">
        <w:rPr>
          <w:rFonts w:ascii="Times New Roman" w:hAnsi="Times New Roman"/>
          <w:sz w:val="28"/>
        </w:rPr>
        <w:t xml:space="preserve">(чертеж </w:t>
      </w:r>
      <w:r w:rsidR="008240CD">
        <w:rPr>
          <w:rFonts w:ascii="Times New Roman" w:hAnsi="Times New Roman"/>
          <w:sz w:val="28"/>
          <w:szCs w:val="28"/>
        </w:rPr>
        <w:t>№</w:t>
      </w:r>
      <w:r w:rsidR="008240CD">
        <w:rPr>
          <w:rFonts w:ascii="Times New Roman" w:hAnsi="Times New Roman"/>
          <w:sz w:val="28"/>
        </w:rPr>
        <w:t>ПП-163/28-1</w:t>
      </w:r>
      <w:r w:rsidR="0001208C">
        <w:rPr>
          <w:rFonts w:ascii="Times New Roman" w:hAnsi="Times New Roman"/>
          <w:sz w:val="28"/>
        </w:rPr>
        <w:t>4</w:t>
      </w:r>
      <w:r w:rsidR="008240CD">
        <w:rPr>
          <w:rFonts w:ascii="Times New Roman" w:hAnsi="Times New Roman"/>
          <w:sz w:val="28"/>
        </w:rPr>
        <w:t xml:space="preserve">, лист </w:t>
      </w:r>
      <w:r w:rsidR="0001208C">
        <w:rPr>
          <w:rFonts w:ascii="Times New Roman" w:hAnsi="Times New Roman"/>
          <w:sz w:val="28"/>
        </w:rPr>
        <w:t>10</w:t>
      </w:r>
      <w:r w:rsidR="00343A86">
        <w:rPr>
          <w:rFonts w:ascii="Times New Roman" w:hAnsi="Times New Roman"/>
          <w:sz w:val="28"/>
        </w:rPr>
        <w:t>).</w:t>
      </w:r>
      <w:r w:rsidR="002451B3">
        <w:rPr>
          <w:rFonts w:ascii="Times New Roman" w:hAnsi="Times New Roman"/>
          <w:sz w:val="28"/>
        </w:rPr>
        <w:t xml:space="preserve"> </w:t>
      </w:r>
      <w:r w:rsidR="00FC6241">
        <w:rPr>
          <w:rFonts w:ascii="Times New Roman" w:hAnsi="Times New Roman"/>
          <w:sz w:val="28"/>
        </w:rPr>
        <w:t xml:space="preserve">Расстояние от тупикового упора до конца направляющей или оси последней полушпалы должно быть не менее 0,5 м. Тупиковые упоры крепятся на рельсы в сечении, перпендикулярном оси кранового пути. </w:t>
      </w:r>
      <w:r w:rsidR="00FC6241" w:rsidRPr="00FC6241">
        <w:rPr>
          <w:rFonts w:ascii="Times New Roman" w:hAnsi="Times New Roman"/>
          <w:sz w:val="28"/>
          <w:szCs w:val="28"/>
        </w:rPr>
        <w:t xml:space="preserve">Вдоль кранового пути </w:t>
      </w:r>
      <w:r w:rsidR="00FC6241">
        <w:rPr>
          <w:rFonts w:ascii="Times New Roman" w:hAnsi="Times New Roman"/>
          <w:sz w:val="28"/>
          <w:szCs w:val="28"/>
        </w:rPr>
        <w:t>предусмотрена установка</w:t>
      </w:r>
      <w:r w:rsidR="00FC6241" w:rsidRPr="00FC6241">
        <w:rPr>
          <w:rFonts w:ascii="Times New Roman" w:hAnsi="Times New Roman"/>
          <w:sz w:val="28"/>
          <w:szCs w:val="28"/>
        </w:rPr>
        <w:t xml:space="preserve"> знак</w:t>
      </w:r>
      <w:r w:rsidR="00FC6241">
        <w:rPr>
          <w:rFonts w:ascii="Times New Roman" w:hAnsi="Times New Roman"/>
          <w:sz w:val="28"/>
          <w:szCs w:val="28"/>
        </w:rPr>
        <w:t>ов</w:t>
      </w:r>
      <w:r w:rsidR="00FC6241" w:rsidRPr="00FC6241">
        <w:rPr>
          <w:rFonts w:ascii="Times New Roman" w:hAnsi="Times New Roman"/>
          <w:sz w:val="28"/>
          <w:szCs w:val="28"/>
        </w:rPr>
        <w:t xml:space="preserve"> безопасности с поясняющими табличками: "Входить на крановый путь посторонним запрещается", "Место стоянки крана"</w:t>
      </w:r>
      <w:r w:rsidR="00FC6241">
        <w:rPr>
          <w:rFonts w:ascii="Times New Roman" w:hAnsi="Times New Roman"/>
          <w:sz w:val="28"/>
          <w:szCs w:val="28"/>
        </w:rPr>
        <w:t>.</w:t>
      </w:r>
      <w:r w:rsidR="00936447">
        <w:rPr>
          <w:rFonts w:ascii="Times New Roman" w:hAnsi="Times New Roman"/>
          <w:sz w:val="28"/>
          <w:szCs w:val="28"/>
        </w:rPr>
        <w:t xml:space="preserve"> </w:t>
      </w:r>
      <w:r w:rsidR="00DC35DA">
        <w:rPr>
          <w:rFonts w:ascii="Times New Roman" w:hAnsi="Times New Roman"/>
          <w:sz w:val="28"/>
        </w:rPr>
        <w:t>Вдоль нити</w:t>
      </w:r>
      <w:proofErr w:type="gramStart"/>
      <w:r w:rsidR="00DC35DA">
        <w:rPr>
          <w:rFonts w:ascii="Times New Roman" w:hAnsi="Times New Roman"/>
          <w:sz w:val="28"/>
        </w:rPr>
        <w:t xml:space="preserve"> </w:t>
      </w:r>
      <w:r w:rsidR="0001208C">
        <w:rPr>
          <w:rFonts w:ascii="Times New Roman" w:hAnsi="Times New Roman"/>
          <w:sz w:val="28"/>
        </w:rPr>
        <w:t>Б</w:t>
      </w:r>
      <w:proofErr w:type="gramEnd"/>
      <w:r w:rsidR="00DC35DA">
        <w:rPr>
          <w:rFonts w:ascii="Times New Roman" w:hAnsi="Times New Roman"/>
          <w:sz w:val="28"/>
        </w:rPr>
        <w:t xml:space="preserve"> кранового пути с наружной стороны устраивается кабельный лоток прямоугольной формы из строганных досок (чертеж </w:t>
      </w:r>
      <w:r w:rsidR="00DC35DA">
        <w:rPr>
          <w:rFonts w:ascii="Times New Roman" w:hAnsi="Times New Roman"/>
          <w:sz w:val="28"/>
          <w:szCs w:val="28"/>
        </w:rPr>
        <w:t>№</w:t>
      </w:r>
      <w:r w:rsidR="00DC35DA">
        <w:rPr>
          <w:rFonts w:ascii="Times New Roman" w:hAnsi="Times New Roman"/>
          <w:sz w:val="28"/>
        </w:rPr>
        <w:t>ПП-163/28-1</w:t>
      </w:r>
      <w:r w:rsidR="0001208C">
        <w:rPr>
          <w:rFonts w:ascii="Times New Roman" w:hAnsi="Times New Roman"/>
          <w:sz w:val="28"/>
        </w:rPr>
        <w:t>4</w:t>
      </w:r>
      <w:r w:rsidR="00DC35DA">
        <w:rPr>
          <w:rFonts w:ascii="Times New Roman" w:hAnsi="Times New Roman"/>
          <w:sz w:val="28"/>
        </w:rPr>
        <w:t xml:space="preserve">, лист </w:t>
      </w:r>
      <w:r w:rsidR="00182A39">
        <w:rPr>
          <w:rFonts w:ascii="Times New Roman" w:hAnsi="Times New Roman"/>
          <w:sz w:val="28"/>
        </w:rPr>
        <w:t>7</w:t>
      </w:r>
      <w:r w:rsidR="00DC35DA">
        <w:rPr>
          <w:rFonts w:ascii="Times New Roman" w:hAnsi="Times New Roman"/>
          <w:sz w:val="28"/>
        </w:rPr>
        <w:t xml:space="preserve">). Длина лотка составляет </w:t>
      </w:r>
      <w:r w:rsidR="0001208C">
        <w:rPr>
          <w:rFonts w:ascii="Times New Roman" w:hAnsi="Times New Roman"/>
          <w:sz w:val="28"/>
        </w:rPr>
        <w:t>350</w:t>
      </w:r>
      <w:r w:rsidR="00DC35DA">
        <w:rPr>
          <w:rFonts w:ascii="Times New Roman" w:hAnsi="Times New Roman"/>
          <w:sz w:val="28"/>
        </w:rPr>
        <w:t xml:space="preserve"> м.</w:t>
      </w:r>
    </w:p>
    <w:p w:rsidR="00817045" w:rsidRDefault="00817045" w:rsidP="00015FFE">
      <w:pPr>
        <w:spacing w:before="6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15FFE" w:rsidRDefault="00015FFE" w:rsidP="00015FFE">
      <w:pPr>
        <w:spacing w:before="60" w:line="360" w:lineRule="auto"/>
        <w:ind w:firstLine="7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Заземление кранового пути</w:t>
      </w:r>
      <w:r w:rsidRPr="00836019">
        <w:rPr>
          <w:rFonts w:ascii="Times New Roman" w:hAnsi="Times New Roman"/>
          <w:b/>
          <w:i/>
          <w:sz w:val="28"/>
          <w:szCs w:val="28"/>
        </w:rPr>
        <w:t>.</w:t>
      </w:r>
    </w:p>
    <w:p w:rsidR="00015FFE" w:rsidRPr="00652B51" w:rsidRDefault="00803924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Рельсовые нити проектируемого кранового пути присоединяются </w:t>
      </w:r>
      <w:r w:rsidR="00277ECD">
        <w:rPr>
          <w:rFonts w:ascii="Times New Roman" w:hAnsi="Times New Roman"/>
          <w:sz w:val="28"/>
        </w:rPr>
        <w:t xml:space="preserve">к </w:t>
      </w:r>
      <w:r w:rsidR="000F3D8F">
        <w:rPr>
          <w:rFonts w:ascii="Times New Roman" w:hAnsi="Times New Roman"/>
          <w:sz w:val="28"/>
        </w:rPr>
        <w:t>трем</w:t>
      </w:r>
      <w:r w:rsidR="009373C7">
        <w:rPr>
          <w:rFonts w:ascii="Times New Roman" w:hAnsi="Times New Roman"/>
          <w:sz w:val="28"/>
        </w:rPr>
        <w:t xml:space="preserve"> очагам заземления</w:t>
      </w:r>
      <w:r>
        <w:rPr>
          <w:rFonts w:ascii="Times New Roman" w:hAnsi="Times New Roman"/>
          <w:sz w:val="28"/>
        </w:rPr>
        <w:t>, расположенн</w:t>
      </w:r>
      <w:r w:rsidR="009373C7">
        <w:rPr>
          <w:rFonts w:ascii="Times New Roman" w:hAnsi="Times New Roman"/>
          <w:sz w:val="28"/>
        </w:rPr>
        <w:t>ым</w:t>
      </w:r>
      <w:r>
        <w:rPr>
          <w:rFonts w:ascii="Times New Roman" w:hAnsi="Times New Roman"/>
          <w:sz w:val="28"/>
        </w:rPr>
        <w:t xml:space="preserve"> </w:t>
      </w:r>
      <w:r w:rsidR="000F3D8F">
        <w:rPr>
          <w:rFonts w:ascii="Times New Roman" w:hAnsi="Times New Roman"/>
          <w:sz w:val="28"/>
        </w:rPr>
        <w:t>через 150 и 200 м вдоль пути</w:t>
      </w:r>
      <w:r>
        <w:rPr>
          <w:rFonts w:ascii="Times New Roman" w:hAnsi="Times New Roman"/>
          <w:sz w:val="28"/>
        </w:rPr>
        <w:t xml:space="preserve">. Концы стыкуемых рельсов соединяются стальными перемычками длиной 1500 мм. Рельсовые нити </w:t>
      </w:r>
      <w:r w:rsidR="000F3D8F">
        <w:rPr>
          <w:rFonts w:ascii="Times New Roman" w:hAnsi="Times New Roman"/>
          <w:sz w:val="28"/>
        </w:rPr>
        <w:t>через каждые 50 м вдоль пути</w:t>
      </w:r>
      <w:r w:rsidR="00277EC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соединяются</w:t>
      </w:r>
      <w:r w:rsidR="000F3D8F">
        <w:rPr>
          <w:rFonts w:ascii="Times New Roman" w:hAnsi="Times New Roman"/>
          <w:sz w:val="28"/>
        </w:rPr>
        <w:t xml:space="preserve"> проводниками</w:t>
      </w:r>
      <w:r>
        <w:rPr>
          <w:rFonts w:ascii="Times New Roman" w:hAnsi="Times New Roman"/>
          <w:sz w:val="28"/>
        </w:rPr>
        <w:t xml:space="preserve">, представляющими собой металлические полосы 50х5 мм. Все соединения заземляющего устройства должны </w:t>
      </w:r>
      <w:proofErr w:type="gramStart"/>
      <w:r>
        <w:rPr>
          <w:rFonts w:ascii="Times New Roman" w:hAnsi="Times New Roman"/>
          <w:sz w:val="28"/>
        </w:rPr>
        <w:t>производится</w:t>
      </w:r>
      <w:proofErr w:type="gramEnd"/>
      <w:r>
        <w:rPr>
          <w:rFonts w:ascii="Times New Roman" w:hAnsi="Times New Roman"/>
          <w:sz w:val="28"/>
        </w:rPr>
        <w:t xml:space="preserve"> сваркой внахлестку. Схема заземления кранового пути приведена на чертеже </w:t>
      </w:r>
      <w:r w:rsidR="009373C7">
        <w:rPr>
          <w:rFonts w:ascii="Times New Roman" w:hAnsi="Times New Roman"/>
          <w:sz w:val="28"/>
          <w:szCs w:val="28"/>
        </w:rPr>
        <w:t>№</w:t>
      </w:r>
      <w:r w:rsidR="001D4F48">
        <w:rPr>
          <w:rFonts w:ascii="Times New Roman" w:hAnsi="Times New Roman"/>
          <w:sz w:val="28"/>
        </w:rPr>
        <w:t>ПП-163/28-1</w:t>
      </w:r>
      <w:r w:rsidR="000F3D8F">
        <w:rPr>
          <w:rFonts w:ascii="Times New Roman" w:hAnsi="Times New Roman"/>
          <w:sz w:val="28"/>
        </w:rPr>
        <w:t>4</w:t>
      </w:r>
      <w:r w:rsidR="001D4F48">
        <w:rPr>
          <w:rFonts w:ascii="Times New Roman" w:hAnsi="Times New Roman"/>
          <w:sz w:val="28"/>
        </w:rPr>
        <w:t xml:space="preserve">, лист </w:t>
      </w:r>
      <w:r w:rsidR="00182A39">
        <w:rPr>
          <w:rFonts w:ascii="Times New Roman" w:hAnsi="Times New Roman"/>
          <w:sz w:val="28"/>
        </w:rPr>
        <w:t>6</w:t>
      </w:r>
      <w:r w:rsidR="009373C7">
        <w:rPr>
          <w:rFonts w:ascii="Times New Roman" w:hAnsi="Times New Roman"/>
          <w:sz w:val="28"/>
        </w:rPr>
        <w:t>.</w:t>
      </w:r>
    </w:p>
    <w:p w:rsidR="001E3BC2" w:rsidRDefault="001E3BC2" w:rsidP="001E3BC2">
      <w:pPr>
        <w:spacing w:before="0" w:line="360" w:lineRule="auto"/>
        <w:ind w:left="3760"/>
        <w:jc w:val="both"/>
        <w:rPr>
          <w:rFonts w:ascii="Times New Roman" w:hAnsi="Times New Roman"/>
          <w:b/>
          <w:color w:val="0000FF"/>
          <w:sz w:val="32"/>
        </w:rPr>
      </w:pPr>
    </w:p>
    <w:p w:rsidR="005548B0" w:rsidRPr="00FE3487" w:rsidRDefault="005548B0" w:rsidP="001E3BC2">
      <w:pPr>
        <w:spacing w:before="120" w:line="360" w:lineRule="auto"/>
        <w:ind w:left="3760"/>
        <w:jc w:val="both"/>
        <w:rPr>
          <w:rFonts w:ascii="Times New Roman" w:hAnsi="Times New Roman"/>
          <w:b/>
          <w:sz w:val="32"/>
        </w:rPr>
      </w:pPr>
      <w:r w:rsidRPr="00FE3487">
        <w:rPr>
          <w:rFonts w:ascii="Times New Roman" w:hAnsi="Times New Roman"/>
          <w:b/>
          <w:sz w:val="32"/>
        </w:rPr>
        <w:t>5.Производство работ</w:t>
      </w:r>
    </w:p>
    <w:p w:rsidR="005548B0" w:rsidRPr="00FE3487" w:rsidRDefault="005548B0" w:rsidP="009373C7">
      <w:pPr>
        <w:spacing w:before="120"/>
        <w:ind w:firstLine="720"/>
        <w:jc w:val="both"/>
        <w:rPr>
          <w:rFonts w:ascii="Times New Roman" w:hAnsi="Times New Roman"/>
          <w:sz w:val="28"/>
        </w:rPr>
      </w:pPr>
      <w:r w:rsidRPr="00FE3487">
        <w:rPr>
          <w:rFonts w:ascii="Times New Roman" w:hAnsi="Times New Roman"/>
          <w:sz w:val="28"/>
        </w:rPr>
        <w:t xml:space="preserve">Площадка рельсового пути до начала </w:t>
      </w:r>
      <w:r w:rsidR="009373C7">
        <w:rPr>
          <w:rFonts w:ascii="Times New Roman" w:hAnsi="Times New Roman"/>
          <w:sz w:val="28"/>
        </w:rPr>
        <w:t>устройства</w:t>
      </w:r>
      <w:r w:rsidRPr="00FE3487">
        <w:rPr>
          <w:rFonts w:ascii="Times New Roman" w:hAnsi="Times New Roman"/>
          <w:sz w:val="28"/>
        </w:rPr>
        <w:t xml:space="preserve"> земляного полотна должна быть очищена от строительного мусора, посторонних предметов и растительного слоя.</w:t>
      </w:r>
    </w:p>
    <w:p w:rsidR="005548B0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FE3487">
        <w:rPr>
          <w:rFonts w:ascii="Times New Roman" w:hAnsi="Times New Roman"/>
          <w:sz w:val="28"/>
        </w:rPr>
        <w:t>Все  земляные  работы</w:t>
      </w:r>
      <w:r w:rsidR="001E3BC2" w:rsidRPr="00FE3487">
        <w:rPr>
          <w:rFonts w:ascii="Times New Roman" w:hAnsi="Times New Roman"/>
          <w:sz w:val="28"/>
        </w:rPr>
        <w:t xml:space="preserve"> по устройству водоотвода и прокладке труб</w:t>
      </w:r>
      <w:r w:rsidR="00FE3487" w:rsidRPr="00FE3487">
        <w:rPr>
          <w:rFonts w:ascii="Times New Roman" w:hAnsi="Times New Roman"/>
          <w:sz w:val="28"/>
        </w:rPr>
        <w:t xml:space="preserve">, а также работы по защите действующих </w:t>
      </w:r>
      <w:r w:rsidRPr="00FE3487">
        <w:rPr>
          <w:rFonts w:ascii="Times New Roman" w:hAnsi="Times New Roman"/>
          <w:sz w:val="28"/>
        </w:rPr>
        <w:t>коммуникаций должны быть закончены до начала возведения земляного полотна.</w:t>
      </w:r>
    </w:p>
    <w:p w:rsidR="000F3D8F" w:rsidRDefault="00C9391F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Разработка выемки </w:t>
      </w:r>
      <w:r w:rsidR="000F3D8F">
        <w:rPr>
          <w:rFonts w:ascii="Times New Roman" w:hAnsi="Times New Roman"/>
          <w:sz w:val="28"/>
        </w:rPr>
        <w:t xml:space="preserve">и планировка основной площадки </w:t>
      </w:r>
      <w:r w:rsidR="00FE3487">
        <w:rPr>
          <w:rFonts w:ascii="Times New Roman" w:hAnsi="Times New Roman"/>
          <w:sz w:val="28"/>
        </w:rPr>
        <w:t xml:space="preserve">земляного полотна производится </w:t>
      </w:r>
      <w:r w:rsidR="00844E7D">
        <w:rPr>
          <w:rFonts w:ascii="Times New Roman" w:hAnsi="Times New Roman"/>
          <w:sz w:val="28"/>
        </w:rPr>
        <w:t>механизированным способом</w:t>
      </w:r>
      <w:r w:rsidR="00FE3487">
        <w:rPr>
          <w:rFonts w:ascii="Times New Roman" w:hAnsi="Times New Roman"/>
          <w:sz w:val="28"/>
        </w:rPr>
        <w:t xml:space="preserve"> с последующим вывозом лишнего грунта на площадку хранения.</w:t>
      </w:r>
      <w:r>
        <w:rPr>
          <w:rFonts w:ascii="Times New Roman" w:hAnsi="Times New Roman"/>
          <w:sz w:val="28"/>
        </w:rPr>
        <w:t xml:space="preserve"> </w:t>
      </w:r>
    </w:p>
    <w:p w:rsidR="005548B0" w:rsidRPr="00FE3487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FE3487">
        <w:rPr>
          <w:rFonts w:ascii="Times New Roman" w:hAnsi="Times New Roman"/>
          <w:sz w:val="28"/>
        </w:rPr>
        <w:lastRenderedPageBreak/>
        <w:t xml:space="preserve">При устройстве рельсового пути плотность грунта земляного полотна </w:t>
      </w:r>
      <w:r w:rsidR="00C9391F">
        <w:rPr>
          <w:rFonts w:ascii="Times New Roman" w:hAnsi="Times New Roman"/>
          <w:sz w:val="28"/>
        </w:rPr>
        <w:t xml:space="preserve">и защитного слоя </w:t>
      </w:r>
      <w:r w:rsidRPr="00FE3487">
        <w:rPr>
          <w:rFonts w:ascii="Times New Roman" w:hAnsi="Times New Roman"/>
          <w:sz w:val="28"/>
        </w:rPr>
        <w:t>должна проверяться через 12,5 м. Результаты проверки заносятся в паспорт рельсового пути.</w:t>
      </w:r>
    </w:p>
    <w:p w:rsidR="005548B0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FE3487">
        <w:rPr>
          <w:rFonts w:ascii="Times New Roman" w:hAnsi="Times New Roman"/>
          <w:sz w:val="28"/>
        </w:rPr>
        <w:t>До уст</w:t>
      </w:r>
      <w:r w:rsidR="008E4170" w:rsidRPr="00FE3487">
        <w:rPr>
          <w:rFonts w:ascii="Times New Roman" w:hAnsi="Times New Roman"/>
          <w:sz w:val="28"/>
        </w:rPr>
        <w:t>р</w:t>
      </w:r>
      <w:r w:rsidRPr="00FE3487">
        <w:rPr>
          <w:rFonts w:ascii="Times New Roman" w:hAnsi="Times New Roman"/>
          <w:sz w:val="28"/>
        </w:rPr>
        <w:t>ойства верхнего строения заезд машин и механизмов на подготовленное земляное полотно запрещается.</w:t>
      </w:r>
    </w:p>
    <w:p w:rsidR="00FE3487" w:rsidRPr="00FE3487" w:rsidRDefault="00FE3487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Отсыпка балластного слоя рельсовых нитей кранового пути </w:t>
      </w:r>
      <w:r w:rsidR="00503EB5">
        <w:rPr>
          <w:rFonts w:ascii="Times New Roman" w:hAnsi="Times New Roman"/>
          <w:sz w:val="28"/>
        </w:rPr>
        <w:t>осуществляется после завершения работ по устройству земляного полотна.</w:t>
      </w:r>
    </w:p>
    <w:p w:rsidR="005548B0" w:rsidRPr="00503EB5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>Балластная призма должна отсыпаться с равномерным уплотнением по всей площади. После устройства верхнего строения рельсового пути дополнительно отсыпается балласт на всю высоту полушпалы.</w:t>
      </w:r>
    </w:p>
    <w:p w:rsidR="005548B0" w:rsidRPr="00503EB5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proofErr w:type="gramStart"/>
      <w:r w:rsidRPr="00503EB5">
        <w:rPr>
          <w:rFonts w:ascii="Times New Roman" w:hAnsi="Times New Roman"/>
          <w:sz w:val="28"/>
        </w:rPr>
        <w:t>Рельсовый путь, оборудованный системой заземления</w:t>
      </w:r>
      <w:r w:rsidR="00C9391F">
        <w:rPr>
          <w:rFonts w:ascii="Times New Roman" w:hAnsi="Times New Roman"/>
          <w:sz w:val="28"/>
        </w:rPr>
        <w:t xml:space="preserve"> и</w:t>
      </w:r>
      <w:r w:rsidRPr="00503EB5">
        <w:rPr>
          <w:rFonts w:ascii="Times New Roman" w:hAnsi="Times New Roman"/>
          <w:sz w:val="28"/>
        </w:rPr>
        <w:t xml:space="preserve"> тупиковыми упорами требуется</w:t>
      </w:r>
      <w:proofErr w:type="gramEnd"/>
      <w:r w:rsidRPr="00503EB5">
        <w:rPr>
          <w:rFonts w:ascii="Times New Roman" w:hAnsi="Times New Roman"/>
          <w:sz w:val="28"/>
        </w:rPr>
        <w:t xml:space="preserve"> не менее 20 раз обкатать краном без груза, после чего произвести планово - высотную съемку и при необходимости произвести рихтовку и выправку рельсовых нитей.</w:t>
      </w:r>
    </w:p>
    <w:p w:rsidR="005548B0" w:rsidRPr="00503EB5" w:rsidRDefault="005548B0" w:rsidP="009373C7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>При подготовке к сдаче рельсовый путь требуется не менее 5 раз обкатать с максимальным рабочим грузом при расположении грузовой тележки у каждой из опор, после чего вновь произвести рихтовку и выправку рельсовых нитей. Упругая просадка на каждом этапе обкатки и эксплуатации не должна превышать допустимых значений.</w:t>
      </w:r>
    </w:p>
    <w:p w:rsidR="00503EB5" w:rsidRDefault="00503EB5">
      <w:pPr>
        <w:spacing w:before="0" w:line="360" w:lineRule="auto"/>
        <w:jc w:val="center"/>
        <w:rPr>
          <w:rFonts w:ascii="Times New Roman" w:hAnsi="Times New Roman"/>
          <w:b/>
          <w:color w:val="0000FF"/>
          <w:sz w:val="32"/>
        </w:rPr>
      </w:pPr>
    </w:p>
    <w:p w:rsidR="005C29A0" w:rsidRDefault="005C29A0">
      <w:pPr>
        <w:spacing w:before="0" w:line="360" w:lineRule="auto"/>
        <w:jc w:val="center"/>
        <w:rPr>
          <w:rFonts w:ascii="Times New Roman" w:hAnsi="Times New Roman"/>
          <w:b/>
          <w:color w:val="0000FF"/>
          <w:sz w:val="32"/>
        </w:rPr>
      </w:pPr>
    </w:p>
    <w:p w:rsidR="005548B0" w:rsidRPr="00503EB5" w:rsidRDefault="005548B0" w:rsidP="00503EB5">
      <w:pPr>
        <w:spacing w:before="120" w:line="360" w:lineRule="auto"/>
        <w:jc w:val="center"/>
        <w:rPr>
          <w:rFonts w:ascii="Times New Roman" w:hAnsi="Times New Roman"/>
          <w:b/>
          <w:sz w:val="32"/>
        </w:rPr>
      </w:pPr>
      <w:r w:rsidRPr="00503EB5">
        <w:rPr>
          <w:rFonts w:ascii="Times New Roman" w:hAnsi="Times New Roman"/>
          <w:b/>
          <w:sz w:val="32"/>
        </w:rPr>
        <w:t>6.Геодезические работы по обеспечению работы крана</w:t>
      </w:r>
    </w:p>
    <w:p w:rsidR="005548B0" w:rsidRPr="00503EB5" w:rsidRDefault="005548B0" w:rsidP="00C9391F">
      <w:pPr>
        <w:pStyle w:val="20"/>
        <w:spacing w:before="120" w:line="240" w:lineRule="auto"/>
        <w:ind w:left="0" w:firstLine="720"/>
      </w:pPr>
      <w:r w:rsidRPr="00503EB5">
        <w:t>До начала возведения земляного полотна необходимо установить на местности разбивочные знаки: оси рельсового пути и нитей.</w:t>
      </w:r>
    </w:p>
    <w:p w:rsidR="005548B0" w:rsidRPr="00503EB5" w:rsidRDefault="005548B0" w:rsidP="00C9391F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 xml:space="preserve">До начала отсыпки балластного материала на </w:t>
      </w:r>
      <w:proofErr w:type="gramStart"/>
      <w:r w:rsidRPr="00503EB5">
        <w:rPr>
          <w:rFonts w:ascii="Times New Roman" w:hAnsi="Times New Roman"/>
          <w:sz w:val="28"/>
        </w:rPr>
        <w:t>подготовленное</w:t>
      </w:r>
      <w:proofErr w:type="gramEnd"/>
      <w:r w:rsidRPr="00503EB5">
        <w:rPr>
          <w:rFonts w:ascii="Times New Roman" w:hAnsi="Times New Roman"/>
          <w:sz w:val="28"/>
        </w:rPr>
        <w:t xml:space="preserve"> земляном полотн</w:t>
      </w:r>
      <w:r w:rsidR="00C9391F">
        <w:rPr>
          <w:rFonts w:ascii="Times New Roman" w:hAnsi="Times New Roman"/>
          <w:sz w:val="28"/>
        </w:rPr>
        <w:t>е</w:t>
      </w:r>
      <w:r w:rsidRPr="00503EB5">
        <w:rPr>
          <w:rFonts w:ascii="Times New Roman" w:hAnsi="Times New Roman"/>
          <w:sz w:val="28"/>
        </w:rPr>
        <w:t xml:space="preserve"> должна быть установлена ось рельсового пути, закрепленная выносными знаками.</w:t>
      </w:r>
    </w:p>
    <w:p w:rsidR="005548B0" w:rsidRPr="00503EB5" w:rsidRDefault="005548B0" w:rsidP="00C9391F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>После сборки верхнего, строения пути должна быть выполнена геодезическая съемка, по результатам которой выполняется рихтовка и выправка рельсовых нитей. После устройства верхнего строения должны быть восстановлены для постоянного пользования створные линии.</w:t>
      </w:r>
    </w:p>
    <w:p w:rsidR="005548B0" w:rsidRPr="00503EB5" w:rsidRDefault="005548B0" w:rsidP="00C9391F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>На период постоянной эксплуатации на расстоянии 0,5-1,0 м от каждый рельсовой нити</w:t>
      </w:r>
      <w:proofErr w:type="gramStart"/>
      <w:r w:rsidRPr="00503EB5">
        <w:rPr>
          <w:rFonts w:ascii="Times New Roman" w:hAnsi="Times New Roman"/>
          <w:sz w:val="28"/>
        </w:rPr>
        <w:t xml:space="preserve"> А</w:t>
      </w:r>
      <w:proofErr w:type="gramEnd"/>
      <w:r w:rsidRPr="00503EB5">
        <w:rPr>
          <w:rFonts w:ascii="Times New Roman" w:hAnsi="Times New Roman"/>
          <w:sz w:val="28"/>
        </w:rPr>
        <w:t xml:space="preserve"> и Б (с внутренней или наружной стороны) устанавливаются осевые знаки М</w:t>
      </w:r>
      <w:r w:rsidRPr="00503EB5">
        <w:rPr>
          <w:rFonts w:ascii="Times New Roman" w:hAnsi="Times New Roman"/>
          <w:sz w:val="16"/>
        </w:rPr>
        <w:t>А</w:t>
      </w:r>
      <w:r w:rsidRPr="00503EB5">
        <w:rPr>
          <w:rFonts w:ascii="Times New Roman" w:hAnsi="Times New Roman"/>
          <w:sz w:val="28"/>
        </w:rPr>
        <w:t xml:space="preserve"> и М</w:t>
      </w:r>
      <w:r w:rsidRPr="00503EB5">
        <w:rPr>
          <w:rFonts w:ascii="Times New Roman" w:hAnsi="Times New Roman"/>
          <w:sz w:val="16"/>
        </w:rPr>
        <w:t>Б</w:t>
      </w:r>
      <w:r w:rsidRPr="00503EB5">
        <w:rPr>
          <w:rFonts w:ascii="Times New Roman" w:hAnsi="Times New Roman"/>
          <w:sz w:val="28"/>
        </w:rPr>
        <w:t xml:space="preserve"> через 50-100м.                                 </w:t>
      </w:r>
    </w:p>
    <w:p w:rsidR="005548B0" w:rsidRPr="00503EB5" w:rsidRDefault="005548B0" w:rsidP="00C9391F">
      <w:pPr>
        <w:spacing w:before="0"/>
        <w:ind w:firstLine="720"/>
        <w:jc w:val="both"/>
        <w:rPr>
          <w:rFonts w:ascii="Times New Roman" w:hAnsi="Times New Roman"/>
          <w:sz w:val="28"/>
        </w:rPr>
      </w:pPr>
      <w:r w:rsidRPr="00503EB5">
        <w:rPr>
          <w:rFonts w:ascii="Times New Roman" w:hAnsi="Times New Roman"/>
          <w:sz w:val="28"/>
        </w:rPr>
        <w:t xml:space="preserve">Центры осевых знаков должны располагаться на одинаковом расстоянии от проектного положения рельса. Базисные линии двух рельсов пути (А и Б) должны быть расположены в створах, перпендикулярных рельсовому пути. </w:t>
      </w:r>
    </w:p>
    <w:p w:rsidR="00503EB5" w:rsidRDefault="00503EB5" w:rsidP="00503EB5">
      <w:pPr>
        <w:pStyle w:val="1"/>
        <w:spacing w:before="0"/>
        <w:rPr>
          <w:b/>
          <w:color w:val="0000FF"/>
        </w:rPr>
      </w:pPr>
    </w:p>
    <w:p w:rsidR="000C4F16" w:rsidRDefault="000C4F16" w:rsidP="000C4F16"/>
    <w:p w:rsidR="000C4F16" w:rsidRDefault="000C4F16" w:rsidP="000C4F16"/>
    <w:p w:rsidR="00C9391F" w:rsidRDefault="00C9391F" w:rsidP="000C4F16"/>
    <w:p w:rsidR="007332E0" w:rsidRDefault="007332E0" w:rsidP="007332E0">
      <w:pPr>
        <w:spacing w:before="400"/>
        <w:ind w:left="80"/>
        <w:jc w:val="center"/>
        <w:rPr>
          <w:rFonts w:ascii="Times New Roman" w:hAnsi="Times New Roman"/>
          <w:b/>
          <w:sz w:val="28"/>
        </w:rPr>
      </w:pPr>
      <w:r w:rsidRPr="0023780F">
        <w:rPr>
          <w:rFonts w:ascii="Times New Roman" w:hAnsi="Times New Roman"/>
          <w:b/>
          <w:sz w:val="28"/>
        </w:rPr>
        <w:t>Список  литературы</w:t>
      </w:r>
    </w:p>
    <w:p w:rsidR="007332E0" w:rsidRPr="0023780F" w:rsidRDefault="007332E0" w:rsidP="007332E0">
      <w:pPr>
        <w:spacing w:before="400"/>
        <w:ind w:left="80"/>
        <w:jc w:val="center"/>
        <w:rPr>
          <w:rFonts w:ascii="Times New Roman" w:hAnsi="Times New Roman"/>
          <w:b/>
          <w:sz w:val="28"/>
        </w:rPr>
      </w:pPr>
    </w:p>
    <w:p w:rsidR="007332E0" w:rsidRDefault="007332E0" w:rsidP="007332E0">
      <w:pPr>
        <w:spacing w:before="26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ГОСТ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51248-99. Наземные рельсовые крановые пути. Общие технические требования.</w:t>
      </w:r>
    </w:p>
    <w:p w:rsidR="007332E0" w:rsidRDefault="007332E0" w:rsidP="007332E0">
      <w:pPr>
        <w:spacing w:before="260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8806F6" w:rsidRPr="008806F6">
        <w:rPr>
          <w:rFonts w:ascii="Times New Roman" w:hAnsi="Times New Roman"/>
          <w:sz w:val="28"/>
          <w:szCs w:val="28"/>
        </w:rPr>
        <w:t>«Рекомендации по устройству и безопасной эксплуатации наземных крановых путей»</w:t>
      </w:r>
      <w:r>
        <w:rPr>
          <w:rFonts w:ascii="Times New Roman" w:hAnsi="Times New Roman"/>
          <w:sz w:val="28"/>
        </w:rPr>
        <w:t xml:space="preserve">. РД- </w:t>
      </w:r>
      <w:r w:rsidR="008806F6" w:rsidRPr="008806F6">
        <w:rPr>
          <w:rFonts w:ascii="Times New Roman" w:hAnsi="Times New Roman"/>
          <w:bCs/>
          <w:sz w:val="28"/>
          <w:szCs w:val="28"/>
        </w:rPr>
        <w:t>50:48:0075.01.05</w:t>
      </w:r>
      <w:r>
        <w:rPr>
          <w:rFonts w:ascii="Times New Roman" w:hAnsi="Times New Roman"/>
          <w:sz w:val="28"/>
        </w:rPr>
        <w:t>.</w:t>
      </w:r>
    </w:p>
    <w:p w:rsidR="007332E0" w:rsidRDefault="007332E0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Справочник по кранам в 2. т. Т. 1. Характеристики материалов и нагрузок. Основы расчёта кранов, их приводов и металлических конструкций. Под общей редакций М.М. </w:t>
      </w:r>
      <w:proofErr w:type="spellStart"/>
      <w:r>
        <w:rPr>
          <w:rFonts w:ascii="Times New Roman" w:hAnsi="Times New Roman"/>
          <w:sz w:val="28"/>
        </w:rPr>
        <w:t>Гохберга</w:t>
      </w:r>
      <w:proofErr w:type="spellEnd"/>
      <w:r>
        <w:rPr>
          <w:rFonts w:ascii="Times New Roman" w:hAnsi="Times New Roman"/>
          <w:sz w:val="28"/>
        </w:rPr>
        <w:t xml:space="preserve">,- Л.; Машиностроение. Ленингр. </w:t>
      </w:r>
      <w:proofErr w:type="spellStart"/>
      <w:r>
        <w:rPr>
          <w:rFonts w:ascii="Times New Roman" w:hAnsi="Times New Roman"/>
          <w:sz w:val="28"/>
        </w:rPr>
        <w:t>отд-ние</w:t>
      </w:r>
      <w:proofErr w:type="spellEnd"/>
      <w:r>
        <w:rPr>
          <w:rFonts w:ascii="Times New Roman" w:hAnsi="Times New Roman"/>
          <w:sz w:val="28"/>
        </w:rPr>
        <w:t xml:space="preserve">, 1988.- 536 с.       </w:t>
      </w:r>
    </w:p>
    <w:p w:rsidR="007332E0" w:rsidRDefault="007332E0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Абрамович И. И., Котельников Г. А. Козловые краны общего назначения - 2-е изд., </w:t>
      </w:r>
      <w:proofErr w:type="spellStart"/>
      <w:r>
        <w:rPr>
          <w:rFonts w:ascii="Times New Roman" w:hAnsi="Times New Roman"/>
          <w:sz w:val="28"/>
        </w:rPr>
        <w:t>перераб</w:t>
      </w:r>
      <w:proofErr w:type="spellEnd"/>
      <w:r>
        <w:rPr>
          <w:rFonts w:ascii="Times New Roman" w:hAnsi="Times New Roman"/>
          <w:sz w:val="28"/>
        </w:rPr>
        <w:t xml:space="preserve">. и доп. - М. Машиностроение, 1983, - 232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.</w:t>
      </w:r>
    </w:p>
    <w:p w:rsidR="007332E0" w:rsidRDefault="007332E0" w:rsidP="007332E0">
      <w:pPr>
        <w:ind w:left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Пути наземные рельсовые крановые. СП 12-103-2002, М. 2003.</w:t>
      </w:r>
    </w:p>
    <w:p w:rsidR="007332E0" w:rsidRDefault="007332E0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Правила устройства и безопасной эксплуатации грузоподъемных кранов. ПБ 10-382-00, М. ПИО ОБТ, 2000.</w:t>
      </w:r>
    </w:p>
    <w:p w:rsidR="007332E0" w:rsidRDefault="006D5F76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7332E0">
        <w:rPr>
          <w:rFonts w:ascii="Times New Roman" w:hAnsi="Times New Roman"/>
          <w:sz w:val="28"/>
        </w:rPr>
        <w:t xml:space="preserve">. </w:t>
      </w:r>
      <w:proofErr w:type="spellStart"/>
      <w:r w:rsidR="007332E0">
        <w:rPr>
          <w:rFonts w:ascii="Times New Roman" w:hAnsi="Times New Roman"/>
          <w:sz w:val="28"/>
        </w:rPr>
        <w:t>СНиП</w:t>
      </w:r>
      <w:proofErr w:type="spellEnd"/>
      <w:r w:rsidR="007332E0">
        <w:rPr>
          <w:rFonts w:ascii="Times New Roman" w:hAnsi="Times New Roman"/>
          <w:sz w:val="28"/>
        </w:rPr>
        <w:t xml:space="preserve"> 2.01.07-85. Нагрузки и воздействия</w:t>
      </w:r>
    </w:p>
    <w:p w:rsidR="007332E0" w:rsidRDefault="006D5F76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7332E0">
        <w:rPr>
          <w:rFonts w:ascii="Times New Roman" w:hAnsi="Times New Roman"/>
          <w:sz w:val="28"/>
        </w:rPr>
        <w:t xml:space="preserve">. </w:t>
      </w:r>
      <w:proofErr w:type="spellStart"/>
      <w:r w:rsidR="007332E0">
        <w:rPr>
          <w:rFonts w:ascii="Times New Roman" w:hAnsi="Times New Roman"/>
          <w:sz w:val="28"/>
        </w:rPr>
        <w:t>СНиП</w:t>
      </w:r>
      <w:proofErr w:type="spellEnd"/>
      <w:r w:rsidR="007332E0">
        <w:rPr>
          <w:rFonts w:ascii="Times New Roman" w:hAnsi="Times New Roman"/>
          <w:sz w:val="28"/>
        </w:rPr>
        <w:t xml:space="preserve"> 3.01.01-85. Организация строительного производства.</w:t>
      </w:r>
    </w:p>
    <w:p w:rsidR="007332E0" w:rsidRDefault="007332E0" w:rsidP="007332E0">
      <w:pPr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sectPr w:rsidR="007332E0" w:rsidSect="007E0DCF">
      <w:headerReference w:type="even" r:id="rId8"/>
      <w:headerReference w:type="default" r:id="rId9"/>
      <w:type w:val="continuous"/>
      <w:pgSz w:w="11900" w:h="16820"/>
      <w:pgMar w:top="1440" w:right="1220" w:bottom="720" w:left="120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A96" w:rsidRDefault="00203A96">
      <w:pPr>
        <w:spacing w:before="0"/>
      </w:pPr>
      <w:r>
        <w:separator/>
      </w:r>
    </w:p>
  </w:endnote>
  <w:endnote w:type="continuationSeparator" w:id="1">
    <w:p w:rsidR="00203A96" w:rsidRDefault="00203A9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A96" w:rsidRDefault="00203A96">
      <w:pPr>
        <w:spacing w:before="0"/>
      </w:pPr>
      <w:r>
        <w:separator/>
      </w:r>
    </w:p>
  </w:footnote>
  <w:footnote w:type="continuationSeparator" w:id="1">
    <w:p w:rsidR="00203A96" w:rsidRDefault="00203A9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F5" w:rsidRDefault="007771CE" w:rsidP="00E856E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F3E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3EF5" w:rsidRDefault="004F3EF5" w:rsidP="004F3EF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F5" w:rsidRDefault="007771CE" w:rsidP="00E856E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F3EF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422F">
      <w:rPr>
        <w:rStyle w:val="a7"/>
        <w:noProof/>
      </w:rPr>
      <w:t>1</w:t>
    </w:r>
    <w:r>
      <w:rPr>
        <w:rStyle w:val="a7"/>
      </w:rPr>
      <w:fldChar w:fldCharType="end"/>
    </w:r>
  </w:p>
  <w:p w:rsidR="004F3EF5" w:rsidRDefault="004F3EF5" w:rsidP="004F3EF5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8180C"/>
    <w:multiLevelType w:val="hybridMultilevel"/>
    <w:tmpl w:val="5B66F00E"/>
    <w:lvl w:ilvl="0" w:tplc="FFFFFFFF">
      <w:start w:val="4"/>
      <w:numFmt w:val="decimal"/>
      <w:lvlText w:val="%1."/>
      <w:lvlJc w:val="left"/>
      <w:pPr>
        <w:tabs>
          <w:tab w:val="num" w:pos="3433"/>
        </w:tabs>
        <w:ind w:left="3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53"/>
        </w:tabs>
        <w:ind w:left="41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73"/>
        </w:tabs>
        <w:ind w:left="48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93"/>
        </w:tabs>
        <w:ind w:left="55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13"/>
        </w:tabs>
        <w:ind w:left="63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33"/>
        </w:tabs>
        <w:ind w:left="70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53"/>
        </w:tabs>
        <w:ind w:left="77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73"/>
        </w:tabs>
        <w:ind w:left="84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93"/>
        </w:tabs>
        <w:ind w:left="9193" w:hanging="180"/>
      </w:pPr>
    </w:lvl>
  </w:abstractNum>
  <w:abstractNum w:abstractNumId="1">
    <w:nsid w:val="2D3622EF"/>
    <w:multiLevelType w:val="hybridMultilevel"/>
    <w:tmpl w:val="B92E9630"/>
    <w:lvl w:ilvl="0" w:tplc="556228A6">
      <w:start w:val="1"/>
      <w:numFmt w:val="decimal"/>
      <w:lvlText w:val="%1."/>
      <w:lvlJc w:val="left"/>
      <w:pPr>
        <w:tabs>
          <w:tab w:val="num" w:pos="3433"/>
        </w:tabs>
        <w:ind w:left="3433" w:hanging="360"/>
      </w:pPr>
    </w:lvl>
    <w:lvl w:ilvl="1" w:tplc="F468EC88" w:tentative="1">
      <w:start w:val="1"/>
      <w:numFmt w:val="lowerLetter"/>
      <w:lvlText w:val="%2."/>
      <w:lvlJc w:val="left"/>
      <w:pPr>
        <w:tabs>
          <w:tab w:val="num" w:pos="4153"/>
        </w:tabs>
        <w:ind w:left="4153" w:hanging="360"/>
      </w:pPr>
    </w:lvl>
    <w:lvl w:ilvl="2" w:tplc="C100BE18" w:tentative="1">
      <w:start w:val="1"/>
      <w:numFmt w:val="lowerRoman"/>
      <w:lvlText w:val="%3."/>
      <w:lvlJc w:val="right"/>
      <w:pPr>
        <w:tabs>
          <w:tab w:val="num" w:pos="4873"/>
        </w:tabs>
        <w:ind w:left="4873" w:hanging="180"/>
      </w:pPr>
    </w:lvl>
    <w:lvl w:ilvl="3" w:tplc="3ED4DEE0" w:tentative="1">
      <w:start w:val="1"/>
      <w:numFmt w:val="decimal"/>
      <w:lvlText w:val="%4."/>
      <w:lvlJc w:val="left"/>
      <w:pPr>
        <w:tabs>
          <w:tab w:val="num" w:pos="5593"/>
        </w:tabs>
        <w:ind w:left="5593" w:hanging="360"/>
      </w:pPr>
    </w:lvl>
    <w:lvl w:ilvl="4" w:tplc="E814EB74" w:tentative="1">
      <w:start w:val="1"/>
      <w:numFmt w:val="lowerLetter"/>
      <w:lvlText w:val="%5."/>
      <w:lvlJc w:val="left"/>
      <w:pPr>
        <w:tabs>
          <w:tab w:val="num" w:pos="6313"/>
        </w:tabs>
        <w:ind w:left="6313" w:hanging="360"/>
      </w:pPr>
    </w:lvl>
    <w:lvl w:ilvl="5" w:tplc="416AFE10" w:tentative="1">
      <w:start w:val="1"/>
      <w:numFmt w:val="lowerRoman"/>
      <w:lvlText w:val="%6."/>
      <w:lvlJc w:val="right"/>
      <w:pPr>
        <w:tabs>
          <w:tab w:val="num" w:pos="7033"/>
        </w:tabs>
        <w:ind w:left="7033" w:hanging="180"/>
      </w:pPr>
    </w:lvl>
    <w:lvl w:ilvl="6" w:tplc="726CF444" w:tentative="1">
      <w:start w:val="1"/>
      <w:numFmt w:val="decimal"/>
      <w:lvlText w:val="%7."/>
      <w:lvlJc w:val="left"/>
      <w:pPr>
        <w:tabs>
          <w:tab w:val="num" w:pos="7753"/>
        </w:tabs>
        <w:ind w:left="7753" w:hanging="360"/>
      </w:pPr>
    </w:lvl>
    <w:lvl w:ilvl="7" w:tplc="8B16701C" w:tentative="1">
      <w:start w:val="1"/>
      <w:numFmt w:val="lowerLetter"/>
      <w:lvlText w:val="%8."/>
      <w:lvlJc w:val="left"/>
      <w:pPr>
        <w:tabs>
          <w:tab w:val="num" w:pos="8473"/>
        </w:tabs>
        <w:ind w:left="8473" w:hanging="360"/>
      </w:pPr>
    </w:lvl>
    <w:lvl w:ilvl="8" w:tplc="8384D2F4" w:tentative="1">
      <w:start w:val="1"/>
      <w:numFmt w:val="lowerRoman"/>
      <w:lvlText w:val="%9."/>
      <w:lvlJc w:val="right"/>
      <w:pPr>
        <w:tabs>
          <w:tab w:val="num" w:pos="9193"/>
        </w:tabs>
        <w:ind w:left="9193" w:hanging="180"/>
      </w:pPr>
    </w:lvl>
  </w:abstractNum>
  <w:abstractNum w:abstractNumId="2">
    <w:nsid w:val="3EC247BA"/>
    <w:multiLevelType w:val="hybridMultilevel"/>
    <w:tmpl w:val="F3583EC4"/>
    <w:lvl w:ilvl="0" w:tplc="6ECC1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0C0D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C637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3C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925C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EE5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9AA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929F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40FB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16777"/>
    <w:multiLevelType w:val="singleLevel"/>
    <w:tmpl w:val="253E21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3620"/>
    <w:rsid w:val="000058AD"/>
    <w:rsid w:val="0001208C"/>
    <w:rsid w:val="00015FFE"/>
    <w:rsid w:val="00042D41"/>
    <w:rsid w:val="000549DD"/>
    <w:rsid w:val="00056AA7"/>
    <w:rsid w:val="00057B59"/>
    <w:rsid w:val="0006458D"/>
    <w:rsid w:val="000A6097"/>
    <w:rsid w:val="000B6052"/>
    <w:rsid w:val="000C4F16"/>
    <w:rsid w:val="000C692E"/>
    <w:rsid w:val="000D191C"/>
    <w:rsid w:val="000E1FB7"/>
    <w:rsid w:val="000E5693"/>
    <w:rsid w:val="000F3D8F"/>
    <w:rsid w:val="000F3F4F"/>
    <w:rsid w:val="00120D73"/>
    <w:rsid w:val="00124E8B"/>
    <w:rsid w:val="0014639D"/>
    <w:rsid w:val="00152C61"/>
    <w:rsid w:val="00182A39"/>
    <w:rsid w:val="001918F3"/>
    <w:rsid w:val="001B0ABD"/>
    <w:rsid w:val="001C4F27"/>
    <w:rsid w:val="001D2B30"/>
    <w:rsid w:val="001D4F48"/>
    <w:rsid w:val="001E3BC2"/>
    <w:rsid w:val="001E7F42"/>
    <w:rsid w:val="00203A96"/>
    <w:rsid w:val="0021030C"/>
    <w:rsid w:val="0023780F"/>
    <w:rsid w:val="002451B3"/>
    <w:rsid w:val="00247BEA"/>
    <w:rsid w:val="00266301"/>
    <w:rsid w:val="00277ECD"/>
    <w:rsid w:val="00293FCD"/>
    <w:rsid w:val="002B23D3"/>
    <w:rsid w:val="002C071F"/>
    <w:rsid w:val="002D74AA"/>
    <w:rsid w:val="00301553"/>
    <w:rsid w:val="00305097"/>
    <w:rsid w:val="00343A86"/>
    <w:rsid w:val="00345BF4"/>
    <w:rsid w:val="00374208"/>
    <w:rsid w:val="003771FE"/>
    <w:rsid w:val="003D3264"/>
    <w:rsid w:val="003E45F7"/>
    <w:rsid w:val="004123CD"/>
    <w:rsid w:val="004512E5"/>
    <w:rsid w:val="0045762B"/>
    <w:rsid w:val="0047268D"/>
    <w:rsid w:val="004D25B1"/>
    <w:rsid w:val="004D5DBB"/>
    <w:rsid w:val="004E56BC"/>
    <w:rsid w:val="004F3EF5"/>
    <w:rsid w:val="00503EB5"/>
    <w:rsid w:val="005548B0"/>
    <w:rsid w:val="0056786E"/>
    <w:rsid w:val="005A16AE"/>
    <w:rsid w:val="005B6DBE"/>
    <w:rsid w:val="005C11EF"/>
    <w:rsid w:val="005C29A0"/>
    <w:rsid w:val="005C4E66"/>
    <w:rsid w:val="00603D4C"/>
    <w:rsid w:val="00625F14"/>
    <w:rsid w:val="00644E71"/>
    <w:rsid w:val="00652B51"/>
    <w:rsid w:val="00655F36"/>
    <w:rsid w:val="006620F9"/>
    <w:rsid w:val="006773B4"/>
    <w:rsid w:val="006942F7"/>
    <w:rsid w:val="006C58AE"/>
    <w:rsid w:val="006D5F76"/>
    <w:rsid w:val="006E31A9"/>
    <w:rsid w:val="00703BFD"/>
    <w:rsid w:val="00731721"/>
    <w:rsid w:val="007332E0"/>
    <w:rsid w:val="0076106F"/>
    <w:rsid w:val="007771CE"/>
    <w:rsid w:val="007A3E2D"/>
    <w:rsid w:val="007E0DCF"/>
    <w:rsid w:val="007E5AAE"/>
    <w:rsid w:val="007F3D2B"/>
    <w:rsid w:val="007F7105"/>
    <w:rsid w:val="00800FFC"/>
    <w:rsid w:val="00803780"/>
    <w:rsid w:val="00803924"/>
    <w:rsid w:val="008067DB"/>
    <w:rsid w:val="008127B8"/>
    <w:rsid w:val="00817045"/>
    <w:rsid w:val="00823239"/>
    <w:rsid w:val="008240CD"/>
    <w:rsid w:val="00836019"/>
    <w:rsid w:val="008441F9"/>
    <w:rsid w:val="00844E7D"/>
    <w:rsid w:val="0085088F"/>
    <w:rsid w:val="008537C3"/>
    <w:rsid w:val="00875ABD"/>
    <w:rsid w:val="008806F6"/>
    <w:rsid w:val="00891DA2"/>
    <w:rsid w:val="008A5709"/>
    <w:rsid w:val="008E18FE"/>
    <w:rsid w:val="008E4170"/>
    <w:rsid w:val="00910077"/>
    <w:rsid w:val="009106FE"/>
    <w:rsid w:val="0093486E"/>
    <w:rsid w:val="00936447"/>
    <w:rsid w:val="009373C7"/>
    <w:rsid w:val="00942845"/>
    <w:rsid w:val="009436A2"/>
    <w:rsid w:val="00996A45"/>
    <w:rsid w:val="009B616D"/>
    <w:rsid w:val="009E792A"/>
    <w:rsid w:val="00A03620"/>
    <w:rsid w:val="00A14A45"/>
    <w:rsid w:val="00A17937"/>
    <w:rsid w:val="00A5294E"/>
    <w:rsid w:val="00A5312B"/>
    <w:rsid w:val="00A86C22"/>
    <w:rsid w:val="00AE4B87"/>
    <w:rsid w:val="00AF11B7"/>
    <w:rsid w:val="00B067C2"/>
    <w:rsid w:val="00B25C69"/>
    <w:rsid w:val="00B53368"/>
    <w:rsid w:val="00B829EA"/>
    <w:rsid w:val="00B91B0E"/>
    <w:rsid w:val="00BC3965"/>
    <w:rsid w:val="00C02EAE"/>
    <w:rsid w:val="00C24F39"/>
    <w:rsid w:val="00C3037A"/>
    <w:rsid w:val="00C308DC"/>
    <w:rsid w:val="00C31D34"/>
    <w:rsid w:val="00C434AD"/>
    <w:rsid w:val="00C82A5E"/>
    <w:rsid w:val="00C9391F"/>
    <w:rsid w:val="00CB3D41"/>
    <w:rsid w:val="00CC72E8"/>
    <w:rsid w:val="00D100AE"/>
    <w:rsid w:val="00D21CDC"/>
    <w:rsid w:val="00D21E0F"/>
    <w:rsid w:val="00D41737"/>
    <w:rsid w:val="00D5366E"/>
    <w:rsid w:val="00D53ED1"/>
    <w:rsid w:val="00D63BC7"/>
    <w:rsid w:val="00D716A0"/>
    <w:rsid w:val="00D71FE9"/>
    <w:rsid w:val="00D73FA3"/>
    <w:rsid w:val="00D74181"/>
    <w:rsid w:val="00D76B9F"/>
    <w:rsid w:val="00D85514"/>
    <w:rsid w:val="00DA0105"/>
    <w:rsid w:val="00DB4849"/>
    <w:rsid w:val="00DB7232"/>
    <w:rsid w:val="00DC17FD"/>
    <w:rsid w:val="00DC35DA"/>
    <w:rsid w:val="00DD6580"/>
    <w:rsid w:val="00DF7707"/>
    <w:rsid w:val="00E20A7A"/>
    <w:rsid w:val="00E46040"/>
    <w:rsid w:val="00E46F0A"/>
    <w:rsid w:val="00E53EDC"/>
    <w:rsid w:val="00E57F8E"/>
    <w:rsid w:val="00E6422F"/>
    <w:rsid w:val="00E738E6"/>
    <w:rsid w:val="00E81B55"/>
    <w:rsid w:val="00E826C1"/>
    <w:rsid w:val="00E856E1"/>
    <w:rsid w:val="00EA24B2"/>
    <w:rsid w:val="00EA470D"/>
    <w:rsid w:val="00ED460A"/>
    <w:rsid w:val="00EE1021"/>
    <w:rsid w:val="00F5766B"/>
    <w:rsid w:val="00FC6241"/>
    <w:rsid w:val="00FC7AB9"/>
    <w:rsid w:val="00FE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DCF"/>
    <w:pPr>
      <w:widowControl w:val="0"/>
      <w:spacing w:before="180"/>
    </w:pPr>
    <w:rPr>
      <w:rFonts w:ascii="Courier New" w:hAnsi="Courier New"/>
      <w:snapToGrid w:val="0"/>
      <w:sz w:val="24"/>
    </w:rPr>
  </w:style>
  <w:style w:type="paragraph" w:styleId="1">
    <w:name w:val="heading 1"/>
    <w:basedOn w:val="a"/>
    <w:next w:val="a"/>
    <w:qFormat/>
    <w:rsid w:val="007E0DCF"/>
    <w:pPr>
      <w:keepNext/>
      <w:spacing w:before="720" w:line="360" w:lineRule="auto"/>
      <w:ind w:right="200"/>
      <w:jc w:val="center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rsid w:val="007E0DCF"/>
    <w:pPr>
      <w:keepNext/>
      <w:spacing w:before="40"/>
      <w:jc w:val="center"/>
      <w:outlineLvl w:val="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E0DCF"/>
    <w:pPr>
      <w:widowControl w:val="0"/>
      <w:spacing w:before="120"/>
    </w:pPr>
    <w:rPr>
      <w:rFonts w:ascii="Courier New" w:hAnsi="Courier New"/>
      <w:snapToGrid w:val="0"/>
      <w:sz w:val="48"/>
    </w:rPr>
  </w:style>
  <w:style w:type="paragraph" w:customStyle="1" w:styleId="FR2">
    <w:name w:val="FR2"/>
    <w:rsid w:val="007E0DCF"/>
    <w:pPr>
      <w:widowControl w:val="0"/>
      <w:spacing w:before="160"/>
      <w:ind w:left="1960"/>
    </w:pPr>
    <w:rPr>
      <w:rFonts w:ascii="Courier New" w:hAnsi="Courier New"/>
      <w:snapToGrid w:val="0"/>
      <w:sz w:val="12"/>
    </w:rPr>
  </w:style>
  <w:style w:type="paragraph" w:styleId="a3">
    <w:name w:val="Body Text"/>
    <w:basedOn w:val="a"/>
    <w:rsid w:val="007E0DCF"/>
    <w:pPr>
      <w:spacing w:before="60" w:line="460" w:lineRule="auto"/>
    </w:pPr>
    <w:rPr>
      <w:rFonts w:ascii="Times New Roman" w:hAnsi="Times New Roman"/>
      <w:sz w:val="28"/>
    </w:rPr>
  </w:style>
  <w:style w:type="paragraph" w:styleId="a4">
    <w:name w:val="Body Text Indent"/>
    <w:basedOn w:val="a"/>
    <w:rsid w:val="007E0DCF"/>
    <w:pPr>
      <w:spacing w:before="0" w:line="500" w:lineRule="auto"/>
      <w:ind w:left="40" w:firstLine="700"/>
      <w:jc w:val="both"/>
    </w:pPr>
    <w:rPr>
      <w:rFonts w:ascii="Times New Roman" w:hAnsi="Times New Roman"/>
      <w:sz w:val="28"/>
    </w:rPr>
  </w:style>
  <w:style w:type="paragraph" w:styleId="20">
    <w:name w:val="Body Text Indent 2"/>
    <w:basedOn w:val="a"/>
    <w:rsid w:val="007E0DCF"/>
    <w:pPr>
      <w:spacing w:before="420" w:line="360" w:lineRule="auto"/>
      <w:ind w:left="40"/>
      <w:jc w:val="both"/>
    </w:pPr>
    <w:rPr>
      <w:rFonts w:ascii="Times New Roman" w:hAnsi="Times New Roman"/>
      <w:sz w:val="28"/>
    </w:rPr>
  </w:style>
  <w:style w:type="paragraph" w:styleId="21">
    <w:name w:val="Body Text 2"/>
    <w:basedOn w:val="a"/>
    <w:rsid w:val="007E0DCF"/>
    <w:pPr>
      <w:jc w:val="both"/>
    </w:pPr>
    <w:rPr>
      <w:rFonts w:ascii="Times New Roman" w:hAnsi="Times New Roman"/>
      <w:sz w:val="28"/>
    </w:rPr>
  </w:style>
  <w:style w:type="paragraph" w:styleId="a5">
    <w:name w:val="Block Text"/>
    <w:basedOn w:val="a"/>
    <w:rsid w:val="007E0DCF"/>
    <w:pPr>
      <w:spacing w:line="360" w:lineRule="auto"/>
      <w:ind w:left="680" w:right="200"/>
      <w:jc w:val="both"/>
    </w:pPr>
    <w:rPr>
      <w:rFonts w:ascii="Times New Roman" w:hAnsi="Times New Roman"/>
      <w:sz w:val="28"/>
    </w:rPr>
  </w:style>
  <w:style w:type="paragraph" w:styleId="3">
    <w:name w:val="Body Text Indent 3"/>
    <w:basedOn w:val="a"/>
    <w:rsid w:val="007E0DCF"/>
    <w:pPr>
      <w:ind w:left="1202"/>
      <w:jc w:val="both"/>
    </w:pPr>
    <w:rPr>
      <w:rFonts w:ascii="Times New Roman" w:hAnsi="Times New Roman"/>
      <w:sz w:val="28"/>
    </w:rPr>
  </w:style>
  <w:style w:type="paragraph" w:styleId="a6">
    <w:name w:val="header"/>
    <w:basedOn w:val="a"/>
    <w:rsid w:val="004F3EF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F3EF5"/>
  </w:style>
  <w:style w:type="paragraph" w:styleId="a8">
    <w:name w:val="footer"/>
    <w:basedOn w:val="a"/>
    <w:rsid w:val="00C02EAE"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59"/>
    <w:rsid w:val="001E7F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A5A26-DB1A-40D6-8CFC-12FA2F97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1153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ПОЯСНИТЕЛЬНАЯ ЗАПИСКА</vt:lpstr>
    </vt:vector>
  </TitlesOfParts>
  <Company>Работа</Company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ПОЯСНИТЕЛЬНАЯ ЗАПИСКА</dc:title>
  <dc:subject/>
  <dc:creator>Поберезкий</dc:creator>
  <cp:keywords/>
  <dc:description/>
  <cp:lastModifiedBy>Angel</cp:lastModifiedBy>
  <cp:revision>9</cp:revision>
  <cp:lastPrinted>2008-04-01T08:17:00Z</cp:lastPrinted>
  <dcterms:created xsi:type="dcterms:W3CDTF">2013-05-28T02:39:00Z</dcterms:created>
  <dcterms:modified xsi:type="dcterms:W3CDTF">2013-07-22T09:00:00Z</dcterms:modified>
</cp:coreProperties>
</file>